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38B78C" w14:textId="77777777" w:rsidR="005068F5" w:rsidRPr="00A81E46" w:rsidRDefault="005068F5" w:rsidP="0039450E">
      <w:pPr>
        <w:spacing w:after="0" w:line="240" w:lineRule="auto"/>
        <w:rPr>
          <w:rFonts w:ascii="Times New Roman" w:hAnsi="Times New Roman" w:cs="Times New Roman"/>
          <w:b/>
          <w:sz w:val="28"/>
          <w:szCs w:val="28"/>
          <w:lang w:val="sr-Cyrl-BA"/>
        </w:rPr>
      </w:pPr>
      <w:r w:rsidRPr="00A81E46">
        <w:rPr>
          <w:rFonts w:ascii="Times New Roman" w:hAnsi="Times New Roman" w:cs="Times New Roman"/>
          <w:b/>
          <w:sz w:val="28"/>
          <w:szCs w:val="28"/>
          <w:lang w:val="sr-Cyrl-BA"/>
        </w:rPr>
        <w:t>РЕПУБЛИКА СРПСКА</w:t>
      </w:r>
    </w:p>
    <w:p w14:paraId="180D633E" w14:textId="3FD0BC6B" w:rsidR="0039450E" w:rsidRPr="00A81E46" w:rsidRDefault="007F4C57" w:rsidP="0039450E">
      <w:pPr>
        <w:tabs>
          <w:tab w:val="center" w:pos="7655"/>
        </w:tabs>
        <w:spacing w:after="0" w:line="240" w:lineRule="auto"/>
        <w:rPr>
          <w:rFonts w:ascii="Times New Roman" w:hAnsi="Times New Roman" w:cs="Times New Roman"/>
          <w:b/>
          <w:sz w:val="28"/>
          <w:szCs w:val="28"/>
          <w:lang w:val="sr-Cyrl-BA"/>
        </w:rPr>
      </w:pPr>
      <w:r w:rsidRPr="00A81E46">
        <w:rPr>
          <w:rFonts w:ascii="Times New Roman" w:hAnsi="Times New Roman" w:cs="Times New Roman"/>
          <w:b/>
          <w:sz w:val="28"/>
          <w:szCs w:val="28"/>
          <w:lang w:val="sr-Cyrl-BA"/>
        </w:rPr>
        <w:t>ВЛАДА</w:t>
      </w:r>
    </w:p>
    <w:p w14:paraId="39E73683" w14:textId="77777777" w:rsidR="007F4C57" w:rsidRPr="00A81E46" w:rsidRDefault="0039450E" w:rsidP="0039450E">
      <w:pPr>
        <w:tabs>
          <w:tab w:val="center" w:pos="7655"/>
        </w:tabs>
        <w:spacing w:after="0" w:line="240" w:lineRule="auto"/>
        <w:rPr>
          <w:rFonts w:ascii="Times New Roman" w:hAnsi="Times New Roman" w:cs="Times New Roman"/>
          <w:b/>
          <w:sz w:val="28"/>
          <w:szCs w:val="28"/>
          <w:lang w:val="sr-Cyrl-BA"/>
        </w:rPr>
      </w:pPr>
      <w:r w:rsidRPr="00A81E46">
        <w:rPr>
          <w:rFonts w:ascii="Times New Roman" w:hAnsi="Times New Roman" w:cs="Times New Roman"/>
          <w:b/>
          <w:sz w:val="28"/>
          <w:szCs w:val="28"/>
          <w:lang w:val="sr-Cyrl-BA"/>
        </w:rPr>
        <w:tab/>
      </w:r>
    </w:p>
    <w:p w14:paraId="3BD6FD57" w14:textId="76230C17" w:rsidR="00825643" w:rsidRPr="00A81E46" w:rsidRDefault="007F4C57" w:rsidP="0039450E">
      <w:pPr>
        <w:tabs>
          <w:tab w:val="center" w:pos="7655"/>
        </w:tabs>
        <w:spacing w:after="0" w:line="240" w:lineRule="auto"/>
        <w:rPr>
          <w:rFonts w:ascii="Times New Roman" w:hAnsi="Times New Roman" w:cs="Times New Roman"/>
          <w:b/>
          <w:sz w:val="28"/>
          <w:szCs w:val="28"/>
          <w:lang w:val="sr-Cyrl-BA"/>
        </w:rPr>
      </w:pPr>
      <w:r w:rsidRPr="00A81E46">
        <w:rPr>
          <w:rFonts w:ascii="Times New Roman" w:hAnsi="Times New Roman" w:cs="Times New Roman"/>
          <w:b/>
          <w:sz w:val="28"/>
          <w:szCs w:val="28"/>
          <w:lang w:val="sr-Cyrl-BA"/>
        </w:rPr>
        <w:tab/>
      </w:r>
      <w:r w:rsidR="00825643" w:rsidRPr="00A81E46">
        <w:rPr>
          <w:rFonts w:ascii="Times New Roman" w:hAnsi="Times New Roman" w:cs="Times New Roman"/>
          <w:b/>
          <w:sz w:val="28"/>
          <w:szCs w:val="28"/>
          <w:lang w:val="sr-Cyrl-BA"/>
        </w:rPr>
        <w:t>Е</w:t>
      </w:r>
    </w:p>
    <w:p w14:paraId="41C1CA59" w14:textId="77777777" w:rsidR="00825643" w:rsidRPr="00A81E46" w:rsidRDefault="00825643" w:rsidP="0039450E">
      <w:pPr>
        <w:spacing w:after="0" w:line="240" w:lineRule="auto"/>
        <w:rPr>
          <w:rFonts w:ascii="Times New Roman" w:hAnsi="Times New Roman" w:cs="Times New Roman"/>
          <w:b/>
          <w:sz w:val="28"/>
          <w:szCs w:val="28"/>
          <w:lang w:val="sr-Cyrl-BA"/>
        </w:rPr>
      </w:pPr>
    </w:p>
    <w:p w14:paraId="427C86B5" w14:textId="74678E63" w:rsidR="005068F5" w:rsidRPr="00A81E46" w:rsidRDefault="0039450E" w:rsidP="0039450E">
      <w:pPr>
        <w:tabs>
          <w:tab w:val="center" w:pos="7655"/>
        </w:tabs>
        <w:spacing w:after="0" w:line="240" w:lineRule="auto"/>
        <w:rPr>
          <w:rFonts w:ascii="Times New Roman" w:hAnsi="Times New Roman" w:cs="Times New Roman"/>
          <w:b/>
          <w:sz w:val="28"/>
          <w:szCs w:val="28"/>
          <w:lang w:val="sr-Cyrl-BA"/>
        </w:rPr>
      </w:pPr>
      <w:r w:rsidRPr="00A81E46">
        <w:rPr>
          <w:rFonts w:ascii="Times New Roman" w:hAnsi="Times New Roman" w:cs="Times New Roman"/>
          <w:b/>
          <w:sz w:val="28"/>
          <w:szCs w:val="28"/>
          <w:lang w:val="sr-Cyrl-BA"/>
        </w:rPr>
        <w:tab/>
      </w:r>
      <w:r w:rsidR="00554E62" w:rsidRPr="00A81E46">
        <w:rPr>
          <w:rFonts w:ascii="Times New Roman" w:hAnsi="Times New Roman" w:cs="Times New Roman"/>
          <w:b/>
          <w:sz w:val="28"/>
          <w:szCs w:val="28"/>
          <w:lang w:val="sr-Cyrl-BA"/>
        </w:rPr>
        <w:t>НАЦРТ</w:t>
      </w:r>
    </w:p>
    <w:p w14:paraId="3E48A772" w14:textId="77777777" w:rsidR="005068F5" w:rsidRPr="00A81E46" w:rsidRDefault="005068F5" w:rsidP="0039450E">
      <w:pPr>
        <w:pStyle w:val="wyq060---pododeljak"/>
        <w:shd w:val="clear" w:color="auto" w:fill="FFFFFF"/>
        <w:spacing w:before="0" w:beforeAutospacing="0" w:after="0" w:afterAutospacing="0"/>
        <w:jc w:val="center"/>
        <w:rPr>
          <w:b/>
          <w:color w:val="000000"/>
          <w:sz w:val="28"/>
          <w:szCs w:val="28"/>
          <w:lang w:val="sr-Cyrl-BA"/>
        </w:rPr>
      </w:pPr>
    </w:p>
    <w:p w14:paraId="044C8427" w14:textId="77777777" w:rsidR="005068F5" w:rsidRPr="00A81E46" w:rsidRDefault="005068F5" w:rsidP="0039450E">
      <w:pPr>
        <w:pStyle w:val="wyq060---pododeljak"/>
        <w:shd w:val="clear" w:color="auto" w:fill="FFFFFF"/>
        <w:spacing w:before="0" w:beforeAutospacing="0" w:after="0" w:afterAutospacing="0"/>
        <w:jc w:val="center"/>
        <w:rPr>
          <w:b/>
          <w:color w:val="000000"/>
          <w:sz w:val="28"/>
          <w:szCs w:val="28"/>
          <w:lang w:val="sr-Cyrl-BA"/>
        </w:rPr>
      </w:pPr>
    </w:p>
    <w:p w14:paraId="06768771" w14:textId="77777777" w:rsidR="005068F5" w:rsidRPr="00A81E46" w:rsidRDefault="005068F5" w:rsidP="0039450E">
      <w:pPr>
        <w:pStyle w:val="wyq060---pododeljak"/>
        <w:shd w:val="clear" w:color="auto" w:fill="FFFFFF"/>
        <w:spacing w:before="0" w:beforeAutospacing="0" w:after="0" w:afterAutospacing="0"/>
        <w:jc w:val="center"/>
        <w:rPr>
          <w:b/>
          <w:color w:val="000000"/>
          <w:sz w:val="28"/>
          <w:szCs w:val="28"/>
          <w:lang w:val="sr-Cyrl-BA"/>
        </w:rPr>
      </w:pPr>
    </w:p>
    <w:p w14:paraId="0C36A12B" w14:textId="77777777" w:rsidR="005068F5" w:rsidRPr="00A81E46" w:rsidRDefault="005068F5" w:rsidP="0039450E">
      <w:pPr>
        <w:pStyle w:val="wyq060---pododeljak"/>
        <w:shd w:val="clear" w:color="auto" w:fill="FFFFFF"/>
        <w:spacing w:before="0" w:beforeAutospacing="0" w:after="0" w:afterAutospacing="0"/>
        <w:jc w:val="center"/>
        <w:rPr>
          <w:b/>
          <w:color w:val="000000"/>
          <w:sz w:val="28"/>
          <w:szCs w:val="28"/>
          <w:lang w:val="sr-Cyrl-BA"/>
        </w:rPr>
      </w:pPr>
    </w:p>
    <w:p w14:paraId="26D19B0E" w14:textId="77777777" w:rsidR="005068F5" w:rsidRPr="00A81E46" w:rsidRDefault="005068F5" w:rsidP="0039450E">
      <w:pPr>
        <w:pStyle w:val="wyq060---pododeljak"/>
        <w:shd w:val="clear" w:color="auto" w:fill="FFFFFF"/>
        <w:spacing w:before="0" w:beforeAutospacing="0" w:after="0" w:afterAutospacing="0"/>
        <w:jc w:val="center"/>
        <w:rPr>
          <w:b/>
          <w:color w:val="000000"/>
          <w:sz w:val="28"/>
          <w:szCs w:val="28"/>
          <w:lang w:val="sr-Cyrl-BA"/>
        </w:rPr>
      </w:pPr>
    </w:p>
    <w:p w14:paraId="523636E9" w14:textId="77777777" w:rsidR="005068F5" w:rsidRPr="00A81E46" w:rsidRDefault="005068F5" w:rsidP="0039450E">
      <w:pPr>
        <w:pStyle w:val="wyq060---pododeljak"/>
        <w:shd w:val="clear" w:color="auto" w:fill="FFFFFF"/>
        <w:spacing w:before="0" w:beforeAutospacing="0" w:after="0" w:afterAutospacing="0"/>
        <w:jc w:val="center"/>
        <w:rPr>
          <w:b/>
          <w:color w:val="000000"/>
          <w:sz w:val="28"/>
          <w:szCs w:val="28"/>
          <w:lang w:val="sr-Cyrl-BA"/>
        </w:rPr>
      </w:pPr>
    </w:p>
    <w:p w14:paraId="04E565C9" w14:textId="77777777" w:rsidR="005068F5" w:rsidRPr="00A81E46" w:rsidRDefault="005068F5" w:rsidP="0039450E">
      <w:pPr>
        <w:pStyle w:val="wyq060---pododeljak"/>
        <w:shd w:val="clear" w:color="auto" w:fill="FFFFFF"/>
        <w:spacing w:before="0" w:beforeAutospacing="0" w:after="0" w:afterAutospacing="0"/>
        <w:jc w:val="center"/>
        <w:rPr>
          <w:b/>
          <w:color w:val="000000"/>
          <w:sz w:val="28"/>
          <w:szCs w:val="28"/>
          <w:lang w:val="sr-Cyrl-BA"/>
        </w:rPr>
      </w:pPr>
    </w:p>
    <w:p w14:paraId="6F7E7B07" w14:textId="77777777" w:rsidR="005068F5" w:rsidRPr="00A81E46" w:rsidRDefault="005068F5" w:rsidP="0039450E">
      <w:pPr>
        <w:pStyle w:val="wyq060---pododeljak"/>
        <w:shd w:val="clear" w:color="auto" w:fill="FFFFFF"/>
        <w:spacing w:before="0" w:beforeAutospacing="0" w:after="0" w:afterAutospacing="0"/>
        <w:jc w:val="center"/>
        <w:rPr>
          <w:b/>
          <w:color w:val="000000"/>
          <w:sz w:val="28"/>
          <w:szCs w:val="28"/>
          <w:lang w:val="sr-Cyrl-BA"/>
        </w:rPr>
      </w:pPr>
    </w:p>
    <w:p w14:paraId="62429F6C" w14:textId="77777777" w:rsidR="0012543C" w:rsidRPr="00A81E46" w:rsidRDefault="0012543C" w:rsidP="0039450E">
      <w:pPr>
        <w:pStyle w:val="wyq060---pododeljak"/>
        <w:shd w:val="clear" w:color="auto" w:fill="FFFFFF"/>
        <w:spacing w:before="0" w:beforeAutospacing="0" w:after="0" w:afterAutospacing="0"/>
        <w:jc w:val="center"/>
        <w:rPr>
          <w:b/>
          <w:color w:val="000000"/>
          <w:sz w:val="28"/>
          <w:szCs w:val="28"/>
          <w:lang w:val="sr-Cyrl-BA"/>
        </w:rPr>
      </w:pPr>
    </w:p>
    <w:p w14:paraId="30EAD105" w14:textId="77777777" w:rsidR="0012543C" w:rsidRPr="00A81E46" w:rsidRDefault="0012543C" w:rsidP="0039450E">
      <w:pPr>
        <w:pStyle w:val="wyq060---pododeljak"/>
        <w:shd w:val="clear" w:color="auto" w:fill="FFFFFF"/>
        <w:spacing w:before="0" w:beforeAutospacing="0" w:after="0" w:afterAutospacing="0"/>
        <w:rPr>
          <w:b/>
          <w:color w:val="000000"/>
          <w:sz w:val="28"/>
          <w:szCs w:val="28"/>
          <w:lang w:val="sr-Cyrl-BA"/>
        </w:rPr>
      </w:pPr>
    </w:p>
    <w:p w14:paraId="3B617E0A" w14:textId="77777777" w:rsidR="005068F5" w:rsidRPr="00A81E46" w:rsidRDefault="005068F5" w:rsidP="0039450E">
      <w:pPr>
        <w:pStyle w:val="wyq060---pododeljak"/>
        <w:shd w:val="clear" w:color="auto" w:fill="FFFFFF"/>
        <w:spacing w:before="0" w:beforeAutospacing="0" w:after="0" w:afterAutospacing="0"/>
        <w:jc w:val="center"/>
        <w:rPr>
          <w:b/>
          <w:color w:val="000000"/>
          <w:sz w:val="28"/>
          <w:szCs w:val="28"/>
          <w:lang w:val="sr-Cyrl-BA"/>
        </w:rPr>
      </w:pPr>
    </w:p>
    <w:p w14:paraId="262D1B94" w14:textId="30AC4D1F" w:rsidR="005068F5" w:rsidRPr="00A81E46" w:rsidRDefault="005068F5" w:rsidP="007A63C3">
      <w:pPr>
        <w:pStyle w:val="wyq060---pododeljak"/>
        <w:shd w:val="clear" w:color="auto" w:fill="FFFFFF"/>
        <w:spacing w:before="0" w:beforeAutospacing="0" w:after="0" w:afterAutospacing="0"/>
        <w:jc w:val="center"/>
        <w:rPr>
          <w:b/>
          <w:color w:val="000000"/>
          <w:sz w:val="28"/>
          <w:szCs w:val="28"/>
          <w:lang w:val="sr-Cyrl-BA"/>
        </w:rPr>
      </w:pPr>
      <w:r w:rsidRPr="00A81E46">
        <w:rPr>
          <w:b/>
          <w:color w:val="000000"/>
          <w:sz w:val="28"/>
          <w:szCs w:val="28"/>
          <w:lang w:val="sr-Cyrl-BA"/>
        </w:rPr>
        <w:t>ЗАКОН</w:t>
      </w:r>
    </w:p>
    <w:p w14:paraId="172CB1D2" w14:textId="77777777" w:rsidR="005E3C4C" w:rsidRDefault="005068F5" w:rsidP="007A63C3">
      <w:pPr>
        <w:pStyle w:val="wyq060---pododeljak"/>
        <w:shd w:val="clear" w:color="auto" w:fill="FFFFFF"/>
        <w:spacing w:before="0" w:beforeAutospacing="0" w:after="0" w:afterAutospacing="0"/>
        <w:jc w:val="center"/>
        <w:rPr>
          <w:b/>
          <w:sz w:val="28"/>
          <w:szCs w:val="28"/>
          <w:lang w:val="sr-Cyrl-BA"/>
        </w:rPr>
      </w:pPr>
      <w:r w:rsidRPr="00A81E46">
        <w:rPr>
          <w:b/>
          <w:sz w:val="28"/>
          <w:szCs w:val="28"/>
          <w:lang w:val="sr-Cyrl-BA"/>
        </w:rPr>
        <w:t xml:space="preserve">О ИЗМЈЕНАМА И ДОПУНАМА ЗАКОНА </w:t>
      </w:r>
    </w:p>
    <w:p w14:paraId="11781591" w14:textId="600837E7" w:rsidR="00ED2C50" w:rsidRPr="005E3C4C" w:rsidRDefault="005068F5" w:rsidP="005E3C4C">
      <w:pPr>
        <w:pStyle w:val="wyq060---pododeljak"/>
        <w:shd w:val="clear" w:color="auto" w:fill="FFFFFF"/>
        <w:spacing w:before="0" w:beforeAutospacing="0" w:after="0" w:afterAutospacing="0"/>
        <w:jc w:val="center"/>
        <w:rPr>
          <w:b/>
          <w:sz w:val="28"/>
          <w:szCs w:val="28"/>
          <w:lang w:val="sr-Cyrl-BA"/>
        </w:rPr>
      </w:pPr>
      <w:r w:rsidRPr="00A81E46">
        <w:rPr>
          <w:b/>
          <w:sz w:val="28"/>
          <w:szCs w:val="28"/>
          <w:lang w:val="sr-Cyrl-BA"/>
        </w:rPr>
        <w:t>О</w:t>
      </w:r>
      <w:r w:rsidR="005E3C4C">
        <w:rPr>
          <w:b/>
          <w:sz w:val="28"/>
          <w:szCs w:val="28"/>
          <w:lang w:val="sr-Cyrl-BA"/>
        </w:rPr>
        <w:t xml:space="preserve"> </w:t>
      </w:r>
      <w:r w:rsidR="00181580" w:rsidRPr="00A81E46">
        <w:rPr>
          <w:b/>
          <w:color w:val="000000"/>
          <w:sz w:val="28"/>
          <w:szCs w:val="28"/>
          <w:lang w:val="sr-Cyrl-BA"/>
        </w:rPr>
        <w:t>РАЗВОЈУ МАЛИХ И СРЕДЊИХ ПРЕДУЗЕЋА</w:t>
      </w:r>
    </w:p>
    <w:p w14:paraId="46E0166B" w14:textId="77777777" w:rsidR="00ED2C50" w:rsidRPr="00A81E46" w:rsidRDefault="00ED2C50" w:rsidP="0039450E">
      <w:pPr>
        <w:pStyle w:val="wyq060---pododeljak"/>
        <w:shd w:val="clear" w:color="auto" w:fill="FFFFFF"/>
        <w:spacing w:before="0" w:beforeAutospacing="0" w:after="0" w:afterAutospacing="0"/>
        <w:jc w:val="center"/>
        <w:rPr>
          <w:color w:val="000000"/>
          <w:sz w:val="28"/>
          <w:szCs w:val="28"/>
          <w:lang w:val="sr-Cyrl-BA"/>
        </w:rPr>
      </w:pPr>
    </w:p>
    <w:p w14:paraId="1DC8F04C" w14:textId="77777777" w:rsidR="002D00BF" w:rsidRPr="00A81E46" w:rsidRDefault="002D00BF" w:rsidP="0039450E">
      <w:pPr>
        <w:pStyle w:val="wyq060---pododeljak"/>
        <w:shd w:val="clear" w:color="auto" w:fill="FFFFFF"/>
        <w:spacing w:before="0" w:beforeAutospacing="0" w:after="0" w:afterAutospacing="0"/>
        <w:jc w:val="center"/>
        <w:rPr>
          <w:color w:val="000000"/>
          <w:sz w:val="28"/>
          <w:szCs w:val="28"/>
          <w:lang w:val="sr-Cyrl-BA"/>
        </w:rPr>
      </w:pPr>
    </w:p>
    <w:p w14:paraId="40B75CE4" w14:textId="77777777" w:rsidR="002D00BF" w:rsidRPr="00A81E46" w:rsidRDefault="002D00BF" w:rsidP="0039450E">
      <w:pPr>
        <w:pStyle w:val="wyq060---pododeljak"/>
        <w:shd w:val="clear" w:color="auto" w:fill="FFFFFF"/>
        <w:spacing w:before="0" w:beforeAutospacing="0" w:after="0" w:afterAutospacing="0"/>
        <w:jc w:val="center"/>
        <w:rPr>
          <w:color w:val="000000"/>
          <w:sz w:val="28"/>
          <w:szCs w:val="28"/>
          <w:lang w:val="sr-Cyrl-BA"/>
        </w:rPr>
      </w:pPr>
    </w:p>
    <w:p w14:paraId="55736307" w14:textId="77777777" w:rsidR="002D00BF" w:rsidRPr="00A81E46" w:rsidRDefault="002D00BF" w:rsidP="0039450E">
      <w:pPr>
        <w:pStyle w:val="wyq060---pododeljak"/>
        <w:shd w:val="clear" w:color="auto" w:fill="FFFFFF"/>
        <w:spacing w:before="0" w:beforeAutospacing="0" w:after="0" w:afterAutospacing="0"/>
        <w:jc w:val="center"/>
        <w:rPr>
          <w:color w:val="000000"/>
          <w:sz w:val="28"/>
          <w:szCs w:val="28"/>
          <w:lang w:val="sr-Cyrl-BA"/>
        </w:rPr>
      </w:pPr>
    </w:p>
    <w:p w14:paraId="46AAF955" w14:textId="77777777" w:rsidR="005068F5" w:rsidRPr="00A81E46" w:rsidRDefault="005068F5" w:rsidP="0039450E">
      <w:pPr>
        <w:pStyle w:val="wyq060---pododeljak"/>
        <w:shd w:val="clear" w:color="auto" w:fill="FFFFFF"/>
        <w:spacing w:before="0" w:beforeAutospacing="0" w:after="0" w:afterAutospacing="0"/>
        <w:jc w:val="center"/>
        <w:rPr>
          <w:color w:val="000000"/>
          <w:lang w:val="sr-Cyrl-BA"/>
        </w:rPr>
      </w:pPr>
    </w:p>
    <w:p w14:paraId="282BFA09" w14:textId="77777777" w:rsidR="005068F5" w:rsidRPr="00A81E46" w:rsidRDefault="005068F5" w:rsidP="0039450E">
      <w:pPr>
        <w:pStyle w:val="wyq060---pododeljak"/>
        <w:shd w:val="clear" w:color="auto" w:fill="FFFFFF"/>
        <w:spacing w:before="0" w:beforeAutospacing="0" w:after="0" w:afterAutospacing="0"/>
        <w:jc w:val="center"/>
        <w:rPr>
          <w:color w:val="000000"/>
          <w:lang w:val="sr-Cyrl-BA"/>
        </w:rPr>
      </w:pPr>
    </w:p>
    <w:p w14:paraId="3A24020A" w14:textId="77777777" w:rsidR="005068F5" w:rsidRPr="00A81E46" w:rsidRDefault="005068F5" w:rsidP="0039450E">
      <w:pPr>
        <w:pStyle w:val="wyq060---pododeljak"/>
        <w:shd w:val="clear" w:color="auto" w:fill="FFFFFF"/>
        <w:spacing w:before="0" w:beforeAutospacing="0" w:after="0" w:afterAutospacing="0"/>
        <w:jc w:val="center"/>
        <w:rPr>
          <w:color w:val="000000"/>
          <w:lang w:val="sr-Cyrl-BA"/>
        </w:rPr>
      </w:pPr>
    </w:p>
    <w:p w14:paraId="126EFA26" w14:textId="77777777" w:rsidR="005068F5" w:rsidRPr="00A81E46" w:rsidRDefault="005068F5" w:rsidP="0039450E">
      <w:pPr>
        <w:pStyle w:val="wyq060---pododeljak"/>
        <w:shd w:val="clear" w:color="auto" w:fill="FFFFFF"/>
        <w:spacing w:before="0" w:beforeAutospacing="0" w:after="0" w:afterAutospacing="0"/>
        <w:jc w:val="center"/>
        <w:rPr>
          <w:color w:val="000000"/>
          <w:lang w:val="sr-Cyrl-BA"/>
        </w:rPr>
      </w:pPr>
    </w:p>
    <w:p w14:paraId="467F4657" w14:textId="77777777" w:rsidR="005068F5" w:rsidRPr="00A81E46" w:rsidRDefault="005068F5" w:rsidP="0039450E">
      <w:pPr>
        <w:pStyle w:val="wyq060---pododeljak"/>
        <w:shd w:val="clear" w:color="auto" w:fill="FFFFFF"/>
        <w:spacing w:before="0" w:beforeAutospacing="0" w:after="0" w:afterAutospacing="0"/>
        <w:jc w:val="center"/>
        <w:rPr>
          <w:color w:val="000000"/>
          <w:lang w:val="sr-Cyrl-BA"/>
        </w:rPr>
      </w:pPr>
    </w:p>
    <w:p w14:paraId="1BBA5CD6" w14:textId="77777777" w:rsidR="005068F5" w:rsidRPr="00A81E46" w:rsidRDefault="005068F5" w:rsidP="0039450E">
      <w:pPr>
        <w:pStyle w:val="wyq060---pododeljak"/>
        <w:shd w:val="clear" w:color="auto" w:fill="FFFFFF"/>
        <w:spacing w:before="0" w:beforeAutospacing="0" w:after="0" w:afterAutospacing="0"/>
        <w:jc w:val="center"/>
        <w:rPr>
          <w:color w:val="000000"/>
          <w:lang w:val="sr-Cyrl-BA"/>
        </w:rPr>
      </w:pPr>
    </w:p>
    <w:p w14:paraId="5788406D" w14:textId="77777777" w:rsidR="005068F5" w:rsidRPr="00A81E46" w:rsidRDefault="005068F5" w:rsidP="0039450E">
      <w:pPr>
        <w:pStyle w:val="wyq060---pododeljak"/>
        <w:shd w:val="clear" w:color="auto" w:fill="FFFFFF"/>
        <w:spacing w:before="0" w:beforeAutospacing="0" w:after="0" w:afterAutospacing="0"/>
        <w:jc w:val="center"/>
        <w:rPr>
          <w:color w:val="000000"/>
          <w:lang w:val="sr-Cyrl-BA"/>
        </w:rPr>
      </w:pPr>
    </w:p>
    <w:p w14:paraId="211C88C4" w14:textId="77777777" w:rsidR="005068F5" w:rsidRPr="00A81E46" w:rsidRDefault="005068F5" w:rsidP="0039450E">
      <w:pPr>
        <w:pStyle w:val="wyq060---pododeljak"/>
        <w:shd w:val="clear" w:color="auto" w:fill="FFFFFF"/>
        <w:spacing w:before="0" w:beforeAutospacing="0" w:after="0" w:afterAutospacing="0"/>
        <w:jc w:val="center"/>
        <w:rPr>
          <w:color w:val="000000"/>
          <w:lang w:val="sr-Cyrl-BA"/>
        </w:rPr>
      </w:pPr>
    </w:p>
    <w:p w14:paraId="5EB781A5" w14:textId="77777777" w:rsidR="005068F5" w:rsidRPr="00A81E46" w:rsidRDefault="005068F5" w:rsidP="0039450E">
      <w:pPr>
        <w:pStyle w:val="wyq060---pododeljak"/>
        <w:shd w:val="clear" w:color="auto" w:fill="FFFFFF"/>
        <w:spacing w:before="0" w:beforeAutospacing="0" w:after="0" w:afterAutospacing="0"/>
        <w:jc w:val="center"/>
        <w:rPr>
          <w:color w:val="000000"/>
          <w:lang w:val="sr-Cyrl-BA"/>
        </w:rPr>
      </w:pPr>
    </w:p>
    <w:p w14:paraId="40F58ADB" w14:textId="77777777" w:rsidR="005068F5" w:rsidRPr="00A81E46" w:rsidRDefault="005068F5" w:rsidP="0039450E">
      <w:pPr>
        <w:pStyle w:val="wyq060---pododeljak"/>
        <w:shd w:val="clear" w:color="auto" w:fill="FFFFFF"/>
        <w:spacing w:before="0" w:beforeAutospacing="0" w:after="0" w:afterAutospacing="0"/>
        <w:jc w:val="center"/>
        <w:rPr>
          <w:color w:val="000000"/>
          <w:lang w:val="sr-Cyrl-BA"/>
        </w:rPr>
      </w:pPr>
    </w:p>
    <w:p w14:paraId="26DCCD53" w14:textId="77777777" w:rsidR="005068F5" w:rsidRPr="00A81E46" w:rsidRDefault="005068F5" w:rsidP="0039450E">
      <w:pPr>
        <w:pStyle w:val="wyq060---pododeljak"/>
        <w:shd w:val="clear" w:color="auto" w:fill="FFFFFF"/>
        <w:spacing w:before="0" w:beforeAutospacing="0" w:after="0" w:afterAutospacing="0"/>
        <w:jc w:val="center"/>
        <w:rPr>
          <w:color w:val="000000"/>
          <w:lang w:val="sr-Cyrl-BA"/>
        </w:rPr>
      </w:pPr>
    </w:p>
    <w:p w14:paraId="7FBDB3DA" w14:textId="77777777" w:rsidR="005068F5" w:rsidRPr="00A81E46" w:rsidRDefault="005068F5" w:rsidP="0039450E">
      <w:pPr>
        <w:pStyle w:val="wyq060---pododeljak"/>
        <w:shd w:val="clear" w:color="auto" w:fill="FFFFFF"/>
        <w:spacing w:before="0" w:beforeAutospacing="0" w:after="0" w:afterAutospacing="0"/>
        <w:jc w:val="center"/>
        <w:rPr>
          <w:color w:val="000000"/>
          <w:lang w:val="sr-Cyrl-BA"/>
        </w:rPr>
      </w:pPr>
    </w:p>
    <w:p w14:paraId="2BA9B612" w14:textId="77777777" w:rsidR="005068F5" w:rsidRPr="00A81E46" w:rsidRDefault="005068F5" w:rsidP="0039450E">
      <w:pPr>
        <w:pStyle w:val="wyq060---pododeljak"/>
        <w:shd w:val="clear" w:color="auto" w:fill="FFFFFF"/>
        <w:spacing w:before="0" w:beforeAutospacing="0" w:after="0" w:afterAutospacing="0"/>
        <w:jc w:val="center"/>
        <w:rPr>
          <w:color w:val="000000"/>
          <w:lang w:val="sr-Cyrl-BA"/>
        </w:rPr>
      </w:pPr>
    </w:p>
    <w:p w14:paraId="28BA9E64" w14:textId="77777777" w:rsidR="005068F5" w:rsidRPr="00A81E46" w:rsidRDefault="005068F5" w:rsidP="0039450E">
      <w:pPr>
        <w:pStyle w:val="wyq060---pododeljak"/>
        <w:shd w:val="clear" w:color="auto" w:fill="FFFFFF"/>
        <w:spacing w:before="0" w:beforeAutospacing="0" w:after="0" w:afterAutospacing="0"/>
        <w:jc w:val="center"/>
        <w:rPr>
          <w:color w:val="000000"/>
          <w:lang w:val="sr-Cyrl-BA"/>
        </w:rPr>
      </w:pPr>
    </w:p>
    <w:p w14:paraId="1A5B319B" w14:textId="174EB3E3" w:rsidR="00554E62" w:rsidRPr="00A81E46" w:rsidRDefault="00554E62" w:rsidP="0039450E">
      <w:pPr>
        <w:pStyle w:val="wyq060---pododeljak"/>
        <w:shd w:val="clear" w:color="auto" w:fill="FFFFFF"/>
        <w:spacing w:before="0" w:beforeAutospacing="0" w:after="0" w:afterAutospacing="0"/>
        <w:jc w:val="center"/>
        <w:rPr>
          <w:color w:val="000000"/>
          <w:lang w:val="sr-Cyrl-BA"/>
        </w:rPr>
      </w:pPr>
    </w:p>
    <w:p w14:paraId="4157D9FD" w14:textId="6252A689" w:rsidR="00AF2841" w:rsidRPr="00A81E46" w:rsidRDefault="00AF2841" w:rsidP="0039450E">
      <w:pPr>
        <w:pStyle w:val="wyq060---pododeljak"/>
        <w:shd w:val="clear" w:color="auto" w:fill="FFFFFF"/>
        <w:spacing w:before="0" w:beforeAutospacing="0" w:after="0" w:afterAutospacing="0"/>
        <w:jc w:val="center"/>
        <w:rPr>
          <w:color w:val="000000"/>
          <w:lang w:val="sr-Cyrl-BA"/>
        </w:rPr>
      </w:pPr>
    </w:p>
    <w:p w14:paraId="17CBB7A1" w14:textId="77777777" w:rsidR="00AF2841" w:rsidRPr="00A81E46" w:rsidRDefault="00AF2841" w:rsidP="0039450E">
      <w:pPr>
        <w:pStyle w:val="wyq060---pododeljak"/>
        <w:shd w:val="clear" w:color="auto" w:fill="FFFFFF"/>
        <w:spacing w:before="0" w:beforeAutospacing="0" w:after="0" w:afterAutospacing="0"/>
        <w:jc w:val="center"/>
        <w:rPr>
          <w:color w:val="000000"/>
          <w:lang w:val="sr-Cyrl-BA"/>
        </w:rPr>
      </w:pPr>
    </w:p>
    <w:p w14:paraId="378AC187" w14:textId="77777777" w:rsidR="0012543C" w:rsidRPr="00A81E46" w:rsidRDefault="0012543C" w:rsidP="0039450E">
      <w:pPr>
        <w:pStyle w:val="wyq060---pododeljak"/>
        <w:shd w:val="clear" w:color="auto" w:fill="FFFFFF"/>
        <w:spacing w:before="0" w:beforeAutospacing="0" w:after="0" w:afterAutospacing="0"/>
        <w:jc w:val="center"/>
        <w:rPr>
          <w:color w:val="000000"/>
          <w:lang w:val="sr-Cyrl-BA"/>
        </w:rPr>
      </w:pPr>
    </w:p>
    <w:p w14:paraId="612F370D" w14:textId="77777777" w:rsidR="00554E62" w:rsidRPr="00A81E46" w:rsidRDefault="00554E62" w:rsidP="0039450E">
      <w:pPr>
        <w:pStyle w:val="wyq060---pododeljak"/>
        <w:shd w:val="clear" w:color="auto" w:fill="FFFFFF"/>
        <w:spacing w:before="0" w:beforeAutospacing="0" w:after="0" w:afterAutospacing="0"/>
        <w:jc w:val="center"/>
        <w:rPr>
          <w:color w:val="000000"/>
          <w:lang w:val="sr-Cyrl-BA"/>
        </w:rPr>
      </w:pPr>
    </w:p>
    <w:p w14:paraId="6B5FD3D9" w14:textId="21F4A6F8" w:rsidR="005068F5" w:rsidRPr="00A81E46" w:rsidRDefault="005068F5" w:rsidP="0039450E">
      <w:pPr>
        <w:pStyle w:val="wyq060---pododeljak"/>
        <w:shd w:val="clear" w:color="auto" w:fill="FFFFFF"/>
        <w:spacing w:before="0" w:beforeAutospacing="0" w:after="0" w:afterAutospacing="0"/>
        <w:rPr>
          <w:color w:val="000000"/>
          <w:lang w:val="sr-Cyrl-BA"/>
        </w:rPr>
      </w:pPr>
      <w:r w:rsidRPr="00A81E46">
        <w:rPr>
          <w:b/>
          <w:lang w:val="sr-Cyrl-BA"/>
        </w:rPr>
        <w:t xml:space="preserve">Бања Лука, </w:t>
      </w:r>
      <w:r w:rsidR="007F4C57" w:rsidRPr="00A81E46">
        <w:rPr>
          <w:b/>
          <w:lang w:val="sr-Cyrl-BA"/>
        </w:rPr>
        <w:t xml:space="preserve">јул </w:t>
      </w:r>
      <w:r w:rsidRPr="00A81E46">
        <w:rPr>
          <w:b/>
          <w:lang w:val="sr-Cyrl-BA"/>
        </w:rPr>
        <w:t>2024. године</w:t>
      </w:r>
    </w:p>
    <w:p w14:paraId="771124B1" w14:textId="557633F0" w:rsidR="00313916" w:rsidRPr="00A81E46" w:rsidRDefault="00313916" w:rsidP="0039450E">
      <w:pPr>
        <w:spacing w:after="0" w:line="240" w:lineRule="auto"/>
        <w:jc w:val="right"/>
        <w:rPr>
          <w:rFonts w:ascii="Times New Roman" w:hAnsi="Times New Roman" w:cs="Times New Roman"/>
          <w:b/>
          <w:sz w:val="24"/>
          <w:szCs w:val="24"/>
          <w:lang w:val="sr-Cyrl-BA"/>
        </w:rPr>
      </w:pPr>
    </w:p>
    <w:p w14:paraId="32B3581A" w14:textId="2547B616" w:rsidR="0039450E" w:rsidRPr="00A81E46" w:rsidRDefault="0039450E" w:rsidP="0039450E">
      <w:pPr>
        <w:spacing w:after="0" w:line="240" w:lineRule="auto"/>
        <w:jc w:val="right"/>
        <w:rPr>
          <w:rFonts w:ascii="Times New Roman" w:hAnsi="Times New Roman" w:cs="Times New Roman"/>
          <w:b/>
          <w:sz w:val="24"/>
          <w:szCs w:val="24"/>
          <w:lang w:val="sr-Cyrl-BA"/>
        </w:rPr>
      </w:pPr>
    </w:p>
    <w:p w14:paraId="363D5623" w14:textId="7D505781" w:rsidR="007A63C3" w:rsidRPr="00A81E46" w:rsidRDefault="007A63C3" w:rsidP="00AF2841">
      <w:pPr>
        <w:spacing w:after="0" w:line="240" w:lineRule="auto"/>
        <w:rPr>
          <w:rFonts w:ascii="Times New Roman" w:hAnsi="Times New Roman" w:cs="Times New Roman"/>
          <w:b/>
          <w:sz w:val="28"/>
          <w:szCs w:val="28"/>
          <w:lang w:val="sr-Cyrl-BA"/>
        </w:rPr>
      </w:pPr>
    </w:p>
    <w:p w14:paraId="564F1BC6" w14:textId="313E1877" w:rsidR="002222B2" w:rsidRPr="00A81E46" w:rsidRDefault="0042391B" w:rsidP="0039450E">
      <w:pPr>
        <w:spacing w:after="0" w:line="240" w:lineRule="auto"/>
        <w:jc w:val="right"/>
        <w:rPr>
          <w:rFonts w:ascii="Times New Roman" w:hAnsi="Times New Roman" w:cs="Times New Roman"/>
          <w:b/>
          <w:sz w:val="28"/>
          <w:szCs w:val="28"/>
          <w:lang w:val="sr-Cyrl-BA"/>
        </w:rPr>
      </w:pPr>
      <w:r w:rsidRPr="00A81E46">
        <w:rPr>
          <w:rFonts w:ascii="Times New Roman" w:hAnsi="Times New Roman" w:cs="Times New Roman"/>
          <w:b/>
          <w:sz w:val="28"/>
          <w:szCs w:val="28"/>
          <w:lang w:val="sr-Cyrl-BA"/>
        </w:rPr>
        <w:t>Н</w:t>
      </w:r>
      <w:r w:rsidR="00433E75" w:rsidRPr="00A81E46">
        <w:rPr>
          <w:rFonts w:ascii="Times New Roman" w:hAnsi="Times New Roman" w:cs="Times New Roman"/>
          <w:b/>
          <w:sz w:val="28"/>
          <w:szCs w:val="28"/>
          <w:lang w:val="sr-Cyrl-BA"/>
        </w:rPr>
        <w:t>а</w:t>
      </w:r>
      <w:r w:rsidR="00840B94" w:rsidRPr="00A81E46">
        <w:rPr>
          <w:rFonts w:ascii="Times New Roman" w:hAnsi="Times New Roman" w:cs="Times New Roman"/>
          <w:b/>
          <w:sz w:val="28"/>
          <w:szCs w:val="28"/>
          <w:lang w:val="sr-Cyrl-BA"/>
        </w:rPr>
        <w:t>црт</w:t>
      </w:r>
    </w:p>
    <w:p w14:paraId="1B8DC269" w14:textId="377E5380" w:rsidR="00024329" w:rsidRPr="00A81E46" w:rsidRDefault="00024329" w:rsidP="007F4C57">
      <w:pPr>
        <w:spacing w:after="0" w:line="240" w:lineRule="auto"/>
        <w:rPr>
          <w:rFonts w:ascii="Times New Roman" w:hAnsi="Times New Roman" w:cs="Times New Roman"/>
          <w:b/>
          <w:sz w:val="28"/>
          <w:szCs w:val="28"/>
          <w:lang w:val="sr-Cyrl-BA"/>
        </w:rPr>
      </w:pPr>
    </w:p>
    <w:p w14:paraId="4C5BDF90" w14:textId="77777777" w:rsidR="007F4C57" w:rsidRPr="00A81E46" w:rsidRDefault="00FE3F02" w:rsidP="007F4C57">
      <w:pPr>
        <w:spacing w:after="0" w:line="240" w:lineRule="auto"/>
        <w:jc w:val="center"/>
        <w:rPr>
          <w:rFonts w:ascii="Times New Roman" w:hAnsi="Times New Roman" w:cs="Times New Roman"/>
          <w:b/>
          <w:sz w:val="28"/>
          <w:szCs w:val="28"/>
          <w:lang w:val="sr-Cyrl-BA"/>
        </w:rPr>
      </w:pPr>
      <w:r w:rsidRPr="00A81E46">
        <w:rPr>
          <w:rFonts w:ascii="Times New Roman" w:hAnsi="Times New Roman" w:cs="Times New Roman"/>
          <w:b/>
          <w:sz w:val="28"/>
          <w:szCs w:val="28"/>
          <w:lang w:val="sr-Cyrl-BA"/>
        </w:rPr>
        <w:t xml:space="preserve">ЗАКОН </w:t>
      </w:r>
    </w:p>
    <w:p w14:paraId="46DDE509" w14:textId="77777777" w:rsidR="007733EA" w:rsidRDefault="00FE3F02" w:rsidP="007F4C57">
      <w:pPr>
        <w:spacing w:after="0" w:line="240" w:lineRule="auto"/>
        <w:jc w:val="center"/>
        <w:rPr>
          <w:rFonts w:ascii="Times New Roman" w:hAnsi="Times New Roman" w:cs="Times New Roman"/>
          <w:b/>
          <w:sz w:val="28"/>
          <w:szCs w:val="28"/>
          <w:lang w:val="sr-Cyrl-BA"/>
        </w:rPr>
      </w:pPr>
      <w:r w:rsidRPr="00A81E46">
        <w:rPr>
          <w:rFonts w:ascii="Times New Roman" w:hAnsi="Times New Roman" w:cs="Times New Roman"/>
          <w:b/>
          <w:sz w:val="28"/>
          <w:szCs w:val="28"/>
          <w:lang w:val="sr-Cyrl-BA"/>
        </w:rPr>
        <w:t xml:space="preserve">О ИЗМЈЕНАМА И ДОПУНАМА ЗАКОНА </w:t>
      </w:r>
    </w:p>
    <w:p w14:paraId="4EAF4D60" w14:textId="420EF4A6" w:rsidR="00FE3F02" w:rsidRPr="00A81E46" w:rsidRDefault="00FE3F02" w:rsidP="007733EA">
      <w:pPr>
        <w:spacing w:after="0" w:line="240" w:lineRule="auto"/>
        <w:jc w:val="center"/>
        <w:rPr>
          <w:rFonts w:ascii="Times New Roman" w:hAnsi="Times New Roman" w:cs="Times New Roman"/>
          <w:b/>
          <w:sz w:val="28"/>
          <w:szCs w:val="28"/>
          <w:lang w:val="sr-Cyrl-BA"/>
        </w:rPr>
      </w:pPr>
      <w:r w:rsidRPr="00A81E46">
        <w:rPr>
          <w:rFonts w:ascii="Times New Roman" w:hAnsi="Times New Roman" w:cs="Times New Roman"/>
          <w:b/>
          <w:sz w:val="28"/>
          <w:szCs w:val="28"/>
          <w:lang w:val="sr-Cyrl-BA"/>
        </w:rPr>
        <w:t>О</w:t>
      </w:r>
      <w:r w:rsidR="007733EA">
        <w:rPr>
          <w:rFonts w:ascii="Times New Roman" w:hAnsi="Times New Roman" w:cs="Times New Roman"/>
          <w:b/>
          <w:sz w:val="28"/>
          <w:szCs w:val="28"/>
          <w:lang w:val="sr-Cyrl-BA"/>
        </w:rPr>
        <w:t xml:space="preserve"> </w:t>
      </w:r>
      <w:bookmarkStart w:id="0" w:name="_GoBack"/>
      <w:bookmarkEnd w:id="0"/>
      <w:r w:rsidRPr="00A81E46">
        <w:rPr>
          <w:rFonts w:ascii="Times New Roman" w:hAnsi="Times New Roman" w:cs="Times New Roman"/>
          <w:b/>
          <w:sz w:val="28"/>
          <w:szCs w:val="28"/>
          <w:lang w:val="sr-Cyrl-BA"/>
        </w:rPr>
        <w:t>РАЗВОЈУ МАЛИХ И СРЕДЊИХ ПРЕДУЗЕЋА</w:t>
      </w:r>
    </w:p>
    <w:p w14:paraId="3638496C" w14:textId="77777777" w:rsidR="00FE3F02" w:rsidRPr="00A81E46" w:rsidRDefault="00FE3F02" w:rsidP="0039450E">
      <w:pPr>
        <w:spacing w:after="0" w:line="240" w:lineRule="auto"/>
        <w:jc w:val="center"/>
        <w:rPr>
          <w:rFonts w:ascii="Times New Roman" w:hAnsi="Times New Roman" w:cs="Times New Roman"/>
          <w:b/>
          <w:sz w:val="24"/>
          <w:szCs w:val="24"/>
          <w:lang w:val="sr-Cyrl-BA"/>
        </w:rPr>
      </w:pPr>
    </w:p>
    <w:p w14:paraId="28657D24" w14:textId="77777777" w:rsidR="00024329" w:rsidRPr="00A81E46" w:rsidRDefault="00024329" w:rsidP="0039450E">
      <w:pPr>
        <w:spacing w:after="0" w:line="240" w:lineRule="auto"/>
        <w:jc w:val="center"/>
        <w:rPr>
          <w:rFonts w:ascii="Times New Roman" w:hAnsi="Times New Roman" w:cs="Times New Roman"/>
          <w:b/>
          <w:sz w:val="24"/>
          <w:szCs w:val="24"/>
          <w:lang w:val="sr-Cyrl-BA"/>
        </w:rPr>
      </w:pPr>
    </w:p>
    <w:p w14:paraId="587E9DCD" w14:textId="77777777" w:rsidR="00FE3F02" w:rsidRPr="00A81E46" w:rsidRDefault="00FE3F02" w:rsidP="0039450E">
      <w:pPr>
        <w:pStyle w:val="Normal1"/>
        <w:shd w:val="clear" w:color="auto" w:fill="FFFFFF"/>
        <w:spacing w:before="0" w:beforeAutospacing="0" w:after="0" w:afterAutospacing="0"/>
        <w:jc w:val="center"/>
        <w:rPr>
          <w:lang w:val="sr-Cyrl-BA"/>
        </w:rPr>
      </w:pPr>
      <w:r w:rsidRPr="00A81E46">
        <w:rPr>
          <w:lang w:val="sr-Cyrl-BA"/>
        </w:rPr>
        <w:t>Члан 1.</w:t>
      </w:r>
    </w:p>
    <w:p w14:paraId="0C78A581" w14:textId="77777777" w:rsidR="00024329" w:rsidRPr="00A81E46" w:rsidRDefault="00024329" w:rsidP="0039450E">
      <w:pPr>
        <w:pStyle w:val="Normal1"/>
        <w:shd w:val="clear" w:color="auto" w:fill="FFFFFF"/>
        <w:spacing w:before="0" w:beforeAutospacing="0" w:after="0" w:afterAutospacing="0"/>
        <w:jc w:val="center"/>
        <w:rPr>
          <w:lang w:val="sr-Cyrl-BA"/>
        </w:rPr>
      </w:pPr>
    </w:p>
    <w:p w14:paraId="0B720C26" w14:textId="736310D0" w:rsidR="004224A6" w:rsidRPr="00A81E46" w:rsidRDefault="00FE3F02" w:rsidP="0039450E">
      <w:pPr>
        <w:pStyle w:val="Normal1"/>
        <w:shd w:val="clear" w:color="auto" w:fill="FFFFFF"/>
        <w:spacing w:before="0" w:beforeAutospacing="0" w:after="0" w:afterAutospacing="0"/>
        <w:ind w:firstLine="709"/>
        <w:jc w:val="both"/>
        <w:rPr>
          <w:lang w:val="sr-Cyrl-BA"/>
        </w:rPr>
      </w:pPr>
      <w:r w:rsidRPr="00A81E46">
        <w:rPr>
          <w:lang w:val="sr-Cyrl-BA"/>
        </w:rPr>
        <w:t>У Закону о развоју малих и средњих предузећа („Службени гласник Републике Српске“</w:t>
      </w:r>
      <w:r w:rsidR="00067489" w:rsidRPr="00A81E46">
        <w:rPr>
          <w:lang w:val="sr-Cyrl-BA"/>
        </w:rPr>
        <w:t>,</w:t>
      </w:r>
      <w:r w:rsidRPr="00A81E46">
        <w:rPr>
          <w:lang w:val="sr-Cyrl-BA"/>
        </w:rPr>
        <w:t xml:space="preserve"> бр. 50/13 и 84/19) </w:t>
      </w:r>
      <w:r w:rsidR="004224A6" w:rsidRPr="00A81E46">
        <w:rPr>
          <w:lang w:val="sr-Cyrl-BA"/>
        </w:rPr>
        <w:t xml:space="preserve">у члану 10. у тачки а), као и у цијелом тексту Закона, </w:t>
      </w:r>
      <w:r w:rsidR="0010279A" w:rsidRPr="00A81E46">
        <w:rPr>
          <w:lang w:val="sr-Cyrl-BA"/>
        </w:rPr>
        <w:t>ријеч: „женског“ замјењује се ријечима: „предузетништво жена“ у одговарајућем падежу, а ријеч: „социјалног“ замјењује се ријечју: „друштвеног“ у одговарајућем падежу.</w:t>
      </w:r>
    </w:p>
    <w:p w14:paraId="3148CFD1" w14:textId="505B1C40" w:rsidR="001967FD" w:rsidRPr="00A81E46" w:rsidRDefault="00024329" w:rsidP="0039450E">
      <w:pPr>
        <w:pStyle w:val="Normal1"/>
        <w:shd w:val="clear" w:color="auto" w:fill="FFFFFF"/>
        <w:spacing w:before="0" w:beforeAutospacing="0" w:after="0" w:afterAutospacing="0"/>
        <w:ind w:firstLine="709"/>
        <w:jc w:val="both"/>
        <w:rPr>
          <w:lang w:val="sr-Cyrl-BA"/>
        </w:rPr>
      </w:pPr>
      <w:r w:rsidRPr="00A81E46">
        <w:rPr>
          <w:lang w:val="sr-Cyrl-BA"/>
        </w:rPr>
        <w:t xml:space="preserve">У тачки </w:t>
      </w:r>
      <w:r w:rsidR="00D31254" w:rsidRPr="00A81E46">
        <w:rPr>
          <w:lang w:val="sr-Cyrl-BA"/>
        </w:rPr>
        <w:t>д</w:t>
      </w:r>
      <w:r w:rsidRPr="00A81E46">
        <w:rPr>
          <w:lang w:val="sr-Cyrl-BA"/>
        </w:rPr>
        <w:t xml:space="preserve">) </w:t>
      </w:r>
      <w:r w:rsidR="00ED0251" w:rsidRPr="00A81E46">
        <w:rPr>
          <w:lang w:val="sr-Cyrl-BA"/>
        </w:rPr>
        <w:t xml:space="preserve">послије подтачке 8) </w:t>
      </w:r>
      <w:r w:rsidR="00206D6E" w:rsidRPr="00A81E46">
        <w:rPr>
          <w:lang w:val="sr-Cyrl-BA"/>
        </w:rPr>
        <w:t>тачка запета</w:t>
      </w:r>
      <w:r w:rsidR="00A40D5A" w:rsidRPr="00A81E46">
        <w:rPr>
          <w:lang w:val="sr-Cyrl-BA"/>
        </w:rPr>
        <w:t xml:space="preserve"> замјењује се запетом и </w:t>
      </w:r>
      <w:r w:rsidR="00ED0251" w:rsidRPr="00A81E46">
        <w:rPr>
          <w:lang w:val="sr-Cyrl-BA"/>
        </w:rPr>
        <w:t>додаје</w:t>
      </w:r>
      <w:r w:rsidR="001967FD" w:rsidRPr="00A81E46">
        <w:rPr>
          <w:lang w:val="sr-Cyrl-BA"/>
        </w:rPr>
        <w:t xml:space="preserve"> се нова подтачка </w:t>
      </w:r>
      <w:r w:rsidR="00D31254" w:rsidRPr="00A81E46">
        <w:rPr>
          <w:lang w:val="sr-Cyrl-BA"/>
        </w:rPr>
        <w:t>9</w:t>
      </w:r>
      <w:r w:rsidR="00141C1B" w:rsidRPr="00A81E46">
        <w:rPr>
          <w:lang w:val="sr-Cyrl-BA"/>
        </w:rPr>
        <w:t>)</w:t>
      </w:r>
      <w:r w:rsidR="001967FD" w:rsidRPr="00A81E46">
        <w:rPr>
          <w:lang w:val="sr-Cyrl-BA"/>
        </w:rPr>
        <w:t>, која гласи:</w:t>
      </w:r>
    </w:p>
    <w:p w14:paraId="6CBAB531" w14:textId="1E1A34B9" w:rsidR="00024329" w:rsidRPr="00A81E46" w:rsidRDefault="00ED0251" w:rsidP="0039450E">
      <w:pPr>
        <w:pStyle w:val="Normal1"/>
        <w:shd w:val="clear" w:color="auto" w:fill="FFFFFF"/>
        <w:spacing w:before="0" w:beforeAutospacing="0" w:after="0" w:afterAutospacing="0"/>
        <w:ind w:firstLine="709"/>
        <w:jc w:val="both"/>
        <w:rPr>
          <w:lang w:val="sr-Cyrl-BA"/>
        </w:rPr>
      </w:pPr>
      <w:r w:rsidRPr="00A81E46">
        <w:rPr>
          <w:lang w:val="sr-Cyrl-BA"/>
        </w:rPr>
        <w:t>„9</w:t>
      </w:r>
      <w:r w:rsidR="00655DD6" w:rsidRPr="00A81E46">
        <w:rPr>
          <w:lang w:val="sr-Cyrl-BA"/>
        </w:rPr>
        <w:t>)</w:t>
      </w:r>
      <w:r w:rsidR="001967FD" w:rsidRPr="00A81E46">
        <w:rPr>
          <w:lang w:val="sr-Cyrl-BA"/>
        </w:rPr>
        <w:t xml:space="preserve"> благовремено препознавање тешкоћа у пословању </w:t>
      </w:r>
      <w:r w:rsidR="00CF521E" w:rsidRPr="00A81E46">
        <w:rPr>
          <w:lang w:val="sr-Cyrl-BA"/>
        </w:rPr>
        <w:t>МСП</w:t>
      </w:r>
      <w:r w:rsidR="001967FD" w:rsidRPr="00A81E46">
        <w:rPr>
          <w:lang w:val="sr-Cyrl-BA"/>
        </w:rPr>
        <w:t xml:space="preserve"> и пружање подршке </w:t>
      </w:r>
      <w:r w:rsidR="00CF521E" w:rsidRPr="00A81E46">
        <w:rPr>
          <w:lang w:val="sr-Cyrl-BA"/>
        </w:rPr>
        <w:t xml:space="preserve">МСП </w:t>
      </w:r>
      <w:r w:rsidR="001967FD" w:rsidRPr="00A81E46">
        <w:rPr>
          <w:lang w:val="sr-Cyrl-BA"/>
        </w:rPr>
        <w:t xml:space="preserve">за </w:t>
      </w:r>
      <w:r w:rsidRPr="00A81E46">
        <w:rPr>
          <w:lang w:val="sr-Cyrl-BA"/>
        </w:rPr>
        <w:t>отклањање тих тешкоћа</w:t>
      </w:r>
      <w:r w:rsidR="00206D6E" w:rsidRPr="00A81E46">
        <w:rPr>
          <w:lang w:val="sr-Cyrl-BA"/>
        </w:rPr>
        <w:t>;</w:t>
      </w:r>
      <w:r w:rsidR="00655DD6" w:rsidRPr="00A81E46">
        <w:rPr>
          <w:lang w:val="sr-Cyrl-BA"/>
        </w:rPr>
        <w:t>“.</w:t>
      </w:r>
    </w:p>
    <w:p w14:paraId="21941116" w14:textId="77777777" w:rsidR="0039450E" w:rsidRPr="00A81E46" w:rsidRDefault="0039450E" w:rsidP="0039450E">
      <w:pPr>
        <w:pStyle w:val="Normal1"/>
        <w:shd w:val="clear" w:color="auto" w:fill="FFFFFF"/>
        <w:spacing w:before="0" w:beforeAutospacing="0" w:after="0" w:afterAutospacing="0"/>
        <w:ind w:firstLine="709"/>
        <w:jc w:val="both"/>
        <w:rPr>
          <w:lang w:val="sr-Cyrl-BA"/>
        </w:rPr>
      </w:pPr>
    </w:p>
    <w:p w14:paraId="51C60958" w14:textId="77777777" w:rsidR="00FE3F02" w:rsidRPr="00A81E46" w:rsidRDefault="00FE3F02" w:rsidP="0039450E">
      <w:pPr>
        <w:pStyle w:val="Normal1"/>
        <w:shd w:val="clear" w:color="auto" w:fill="FFFFFF"/>
        <w:spacing w:before="0" w:beforeAutospacing="0" w:after="0" w:afterAutospacing="0"/>
        <w:jc w:val="center"/>
        <w:rPr>
          <w:color w:val="000000"/>
          <w:lang w:val="sr-Cyrl-BA"/>
        </w:rPr>
      </w:pPr>
      <w:r w:rsidRPr="00A81E46">
        <w:rPr>
          <w:color w:val="000000"/>
          <w:lang w:val="sr-Cyrl-BA"/>
        </w:rPr>
        <w:t xml:space="preserve">Члан </w:t>
      </w:r>
      <w:r w:rsidR="00CF521E" w:rsidRPr="00A81E46">
        <w:rPr>
          <w:color w:val="000000"/>
          <w:lang w:val="sr-Cyrl-BA"/>
        </w:rPr>
        <w:t>2</w:t>
      </w:r>
      <w:r w:rsidRPr="00A81E46">
        <w:rPr>
          <w:color w:val="000000"/>
          <w:lang w:val="sr-Cyrl-BA"/>
        </w:rPr>
        <w:t>.</w:t>
      </w:r>
    </w:p>
    <w:p w14:paraId="35614837" w14:textId="77777777" w:rsidR="0010279A" w:rsidRPr="00A81E46" w:rsidRDefault="0010279A" w:rsidP="0039450E">
      <w:pPr>
        <w:pStyle w:val="Normal1"/>
        <w:shd w:val="clear" w:color="auto" w:fill="FFFFFF"/>
        <w:spacing w:before="0" w:beforeAutospacing="0" w:after="0" w:afterAutospacing="0"/>
        <w:jc w:val="center"/>
        <w:rPr>
          <w:color w:val="000000"/>
          <w:lang w:val="sr-Cyrl-BA"/>
        </w:rPr>
      </w:pPr>
    </w:p>
    <w:p w14:paraId="701C3840" w14:textId="77777777" w:rsidR="0010279A" w:rsidRPr="00A81E46" w:rsidRDefault="0010279A"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Члан 12. мијења се и гласи:</w:t>
      </w:r>
    </w:p>
    <w:p w14:paraId="05A6DA07" w14:textId="77777777" w:rsidR="00266725" w:rsidRPr="00A81E46" w:rsidRDefault="0010279A"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w:t>
      </w:r>
      <w:r w:rsidR="00266725" w:rsidRPr="00A81E46">
        <w:rPr>
          <w:color w:val="000000"/>
          <w:lang w:val="sr-Cyrl-BA"/>
        </w:rPr>
        <w:t>(1) Стратегија развоја малих и средњих предузећа у Републици Српској (у даљем тексту: Стратегија) је свеобухватан документ са основним циљевима, мјерама и носиоцима развоја МСП.</w:t>
      </w:r>
    </w:p>
    <w:p w14:paraId="6D06EBDF" w14:textId="4133D6F8" w:rsidR="00266725" w:rsidRPr="00A81E46" w:rsidRDefault="00266725"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 xml:space="preserve">(2) Министарство привреде и предузетништва (у даљем тексту: Министарство), у сарадњи са субјектима из члана 11. овог закона, </w:t>
      </w:r>
      <w:r w:rsidR="00BA171A" w:rsidRPr="00A81E46">
        <w:rPr>
          <w:color w:val="000000"/>
          <w:lang w:val="sr-Cyrl-BA"/>
        </w:rPr>
        <w:t>израђује</w:t>
      </w:r>
      <w:r w:rsidRPr="00A81E46">
        <w:rPr>
          <w:color w:val="000000"/>
          <w:lang w:val="sr-Cyrl-BA"/>
        </w:rPr>
        <w:t xml:space="preserve"> Стратегиј</w:t>
      </w:r>
      <w:r w:rsidR="00BA171A" w:rsidRPr="00A81E46">
        <w:rPr>
          <w:color w:val="000000"/>
          <w:lang w:val="sr-Cyrl-BA"/>
        </w:rPr>
        <w:t>у</w:t>
      </w:r>
      <w:r w:rsidRPr="00A81E46">
        <w:rPr>
          <w:color w:val="000000"/>
          <w:lang w:val="sr-Cyrl-BA"/>
        </w:rPr>
        <w:t xml:space="preserve"> у складу са прописима из области стратешког планирања.</w:t>
      </w:r>
    </w:p>
    <w:p w14:paraId="3D93C618" w14:textId="77777777" w:rsidR="00266725" w:rsidRPr="00A81E46" w:rsidRDefault="00266725"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 xml:space="preserve">(3) Влада Републике Српске (у даљем тексту: Влада) доноси </w:t>
      </w:r>
      <w:r w:rsidR="00423FBD" w:rsidRPr="00A81E46">
        <w:rPr>
          <w:color w:val="000000"/>
          <w:lang w:val="sr-Cyrl-BA"/>
        </w:rPr>
        <w:t>С</w:t>
      </w:r>
      <w:r w:rsidRPr="00A81E46">
        <w:rPr>
          <w:color w:val="000000"/>
          <w:lang w:val="sr-Cyrl-BA"/>
        </w:rPr>
        <w:t>тратегију у складу са прописима из области стратешког планирања.</w:t>
      </w:r>
    </w:p>
    <w:p w14:paraId="692358C3" w14:textId="0B05ADE9" w:rsidR="00266725" w:rsidRPr="00A81E46" w:rsidRDefault="00423FBD"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 xml:space="preserve">(4) Поред Стратегије, Влада </w:t>
      </w:r>
      <w:r w:rsidR="00B515E0" w:rsidRPr="00A81E46">
        <w:rPr>
          <w:color w:val="000000"/>
          <w:lang w:val="sr-Cyrl-BA"/>
        </w:rPr>
        <w:t>доноси</w:t>
      </w:r>
      <w:r w:rsidRPr="00A81E46">
        <w:rPr>
          <w:color w:val="000000"/>
          <w:lang w:val="sr-Cyrl-BA"/>
        </w:rPr>
        <w:t xml:space="preserve"> и стратег</w:t>
      </w:r>
      <w:r w:rsidR="00206D6E" w:rsidRPr="00A81E46">
        <w:rPr>
          <w:color w:val="000000"/>
          <w:lang w:val="sr-Cyrl-BA"/>
        </w:rPr>
        <w:t>ију развоја предузетништва жена</w:t>
      </w:r>
      <w:r w:rsidRPr="00A81E46">
        <w:rPr>
          <w:color w:val="000000"/>
          <w:lang w:val="sr-Cyrl-BA"/>
        </w:rPr>
        <w:t xml:space="preserve"> у складу са прописима из области стратешког планирања.“</w:t>
      </w:r>
    </w:p>
    <w:p w14:paraId="0C112D13" w14:textId="77777777" w:rsidR="0010279A" w:rsidRPr="00A81E46" w:rsidRDefault="0010279A" w:rsidP="0039450E">
      <w:pPr>
        <w:pStyle w:val="Normal1"/>
        <w:shd w:val="clear" w:color="auto" w:fill="FFFFFF"/>
        <w:spacing w:before="0" w:beforeAutospacing="0" w:after="0" w:afterAutospacing="0"/>
        <w:jc w:val="both"/>
        <w:rPr>
          <w:color w:val="000000"/>
          <w:lang w:val="sr-Cyrl-BA"/>
        </w:rPr>
      </w:pPr>
    </w:p>
    <w:p w14:paraId="09FAEB87" w14:textId="77777777" w:rsidR="00FE3F02" w:rsidRPr="00A81E46" w:rsidRDefault="00FE3F02" w:rsidP="0039450E">
      <w:pPr>
        <w:pStyle w:val="Normal1"/>
        <w:shd w:val="clear" w:color="auto" w:fill="FFFFFF"/>
        <w:spacing w:before="0" w:beforeAutospacing="0" w:after="0" w:afterAutospacing="0"/>
        <w:jc w:val="center"/>
        <w:rPr>
          <w:color w:val="000000"/>
          <w:lang w:val="sr-Cyrl-BA"/>
        </w:rPr>
      </w:pPr>
      <w:r w:rsidRPr="00A81E46">
        <w:rPr>
          <w:color w:val="000000"/>
          <w:lang w:val="sr-Cyrl-BA"/>
        </w:rPr>
        <w:t xml:space="preserve">Члан </w:t>
      </w:r>
      <w:r w:rsidR="00CF521E" w:rsidRPr="00A81E46">
        <w:rPr>
          <w:color w:val="000000"/>
          <w:lang w:val="sr-Cyrl-BA"/>
        </w:rPr>
        <w:t>3</w:t>
      </w:r>
      <w:r w:rsidRPr="00A81E46">
        <w:rPr>
          <w:color w:val="000000"/>
          <w:lang w:val="sr-Cyrl-BA"/>
        </w:rPr>
        <w:t>.</w:t>
      </w:r>
    </w:p>
    <w:p w14:paraId="7A2A414D" w14:textId="77777777" w:rsidR="00E846DA" w:rsidRPr="00A81E46" w:rsidRDefault="00E846DA" w:rsidP="0039450E">
      <w:pPr>
        <w:pStyle w:val="Normal1"/>
        <w:shd w:val="clear" w:color="auto" w:fill="FFFFFF"/>
        <w:spacing w:before="0" w:beforeAutospacing="0" w:after="0" w:afterAutospacing="0"/>
        <w:jc w:val="center"/>
        <w:rPr>
          <w:color w:val="000000"/>
          <w:lang w:val="sr-Cyrl-BA"/>
        </w:rPr>
      </w:pPr>
    </w:p>
    <w:p w14:paraId="42182E12" w14:textId="77777777" w:rsidR="00FE3F02" w:rsidRPr="00A81E46" w:rsidRDefault="00FE3F02"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У члану 13. став 1. мијења се и гласи:</w:t>
      </w:r>
    </w:p>
    <w:p w14:paraId="34AC2F33" w14:textId="1B349FFC" w:rsidR="00230A77" w:rsidRPr="00A81E46" w:rsidRDefault="00E846DA"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 xml:space="preserve">„(1) </w:t>
      </w:r>
      <w:r w:rsidR="00230A77" w:rsidRPr="00A81E46">
        <w:rPr>
          <w:color w:val="000000"/>
          <w:lang w:val="sr-Cyrl-BA"/>
        </w:rPr>
        <w:t>Министарство, у сарадњи са субјектима из члана 11. овог закона, спроводи, прати и извјештава Владу о спровођењу Стратегије и других стратешких докумената из ове области</w:t>
      </w:r>
      <w:r w:rsidR="00206D6E" w:rsidRPr="00A81E46">
        <w:rPr>
          <w:color w:val="000000"/>
          <w:lang w:val="sr-Cyrl-BA"/>
        </w:rPr>
        <w:t>,</w:t>
      </w:r>
      <w:r w:rsidR="00230A77" w:rsidRPr="00A81E46">
        <w:rPr>
          <w:color w:val="000000"/>
          <w:lang w:val="sr-Cyrl-BA"/>
        </w:rPr>
        <w:t xml:space="preserve"> у складу са прописима </w:t>
      </w:r>
      <w:r w:rsidR="0067707A" w:rsidRPr="00A81E46">
        <w:rPr>
          <w:color w:val="000000"/>
          <w:lang w:val="sr-Cyrl-BA"/>
        </w:rPr>
        <w:t>из</w:t>
      </w:r>
      <w:r w:rsidR="00230A77" w:rsidRPr="00A81E46">
        <w:rPr>
          <w:color w:val="000000"/>
          <w:lang w:val="sr-Cyrl-BA"/>
        </w:rPr>
        <w:t xml:space="preserve"> области стратешког планирања.“ </w:t>
      </w:r>
    </w:p>
    <w:p w14:paraId="40C6FD48" w14:textId="77777777" w:rsidR="00E76289" w:rsidRPr="00A81E46" w:rsidRDefault="00E76289" w:rsidP="0039450E">
      <w:pPr>
        <w:pStyle w:val="Normal1"/>
        <w:shd w:val="clear" w:color="auto" w:fill="FFFFFF"/>
        <w:spacing w:before="0" w:beforeAutospacing="0" w:after="0" w:afterAutospacing="0"/>
        <w:ind w:firstLine="709"/>
        <w:jc w:val="both"/>
        <w:rPr>
          <w:color w:val="000000"/>
          <w:lang w:val="sr-Cyrl-BA"/>
        </w:rPr>
      </w:pPr>
    </w:p>
    <w:p w14:paraId="27270C27" w14:textId="34495960" w:rsidR="00097EA8" w:rsidRPr="00A81E46" w:rsidRDefault="00097EA8" w:rsidP="0039450E">
      <w:pPr>
        <w:pStyle w:val="Normal1"/>
        <w:spacing w:before="0" w:beforeAutospacing="0" w:after="0" w:afterAutospacing="0"/>
        <w:jc w:val="center"/>
        <w:rPr>
          <w:color w:val="000000"/>
          <w:lang w:val="sr-Cyrl-BA"/>
        </w:rPr>
      </w:pPr>
      <w:r w:rsidRPr="00A81E46">
        <w:rPr>
          <w:color w:val="000000"/>
          <w:lang w:val="sr-Cyrl-BA"/>
        </w:rPr>
        <w:t>Члан 4.</w:t>
      </w:r>
    </w:p>
    <w:p w14:paraId="7D2082E2" w14:textId="77777777" w:rsidR="00E76289" w:rsidRPr="00A81E46" w:rsidRDefault="00E76289" w:rsidP="0039450E">
      <w:pPr>
        <w:pStyle w:val="Normal1"/>
        <w:spacing w:before="0" w:beforeAutospacing="0" w:after="0" w:afterAutospacing="0"/>
        <w:jc w:val="center"/>
        <w:rPr>
          <w:color w:val="000000"/>
          <w:lang w:val="sr-Cyrl-BA"/>
        </w:rPr>
      </w:pPr>
    </w:p>
    <w:p w14:paraId="08C394A2" w14:textId="4882BF03" w:rsidR="0039450E" w:rsidRPr="00A81E46" w:rsidRDefault="00097EA8" w:rsidP="00206D6E">
      <w:pPr>
        <w:pStyle w:val="Normal1"/>
        <w:spacing w:before="0" w:beforeAutospacing="0" w:after="0" w:afterAutospacing="0"/>
        <w:ind w:firstLine="709"/>
        <w:jc w:val="both"/>
        <w:rPr>
          <w:color w:val="000000"/>
          <w:lang w:val="sr-Cyrl-BA"/>
        </w:rPr>
      </w:pPr>
      <w:r w:rsidRPr="00A81E46">
        <w:rPr>
          <w:color w:val="000000"/>
          <w:lang w:val="sr-Cyrl-BA"/>
        </w:rPr>
        <w:t>Послије члана 13. додаје се нови члан 13а</w:t>
      </w:r>
      <w:r w:rsidR="00206D6E" w:rsidRPr="00A81E46">
        <w:rPr>
          <w:color w:val="000000"/>
          <w:lang w:val="sr-Cyrl-BA"/>
        </w:rPr>
        <w:t>,</w:t>
      </w:r>
      <w:r w:rsidRPr="00A81E46">
        <w:rPr>
          <w:color w:val="000000"/>
          <w:lang w:val="sr-Cyrl-BA"/>
        </w:rPr>
        <w:t xml:space="preserve"> који гласи:</w:t>
      </w:r>
    </w:p>
    <w:p w14:paraId="597BD8E2" w14:textId="22C3EBF7" w:rsidR="00097EA8" w:rsidRPr="00A81E46" w:rsidRDefault="00097EA8" w:rsidP="0039450E">
      <w:pPr>
        <w:pStyle w:val="Normal1"/>
        <w:spacing w:before="0" w:beforeAutospacing="0" w:after="0" w:afterAutospacing="0"/>
        <w:jc w:val="center"/>
        <w:rPr>
          <w:color w:val="000000"/>
          <w:lang w:val="sr-Cyrl-BA"/>
        </w:rPr>
      </w:pPr>
      <w:r w:rsidRPr="00A81E46">
        <w:rPr>
          <w:color w:val="000000"/>
          <w:lang w:val="sr-Cyrl-BA"/>
        </w:rPr>
        <w:t>„</w:t>
      </w:r>
      <w:r w:rsidR="0039450E" w:rsidRPr="00A81E46">
        <w:rPr>
          <w:color w:val="000000"/>
          <w:lang w:val="sr-Cyrl-BA"/>
        </w:rPr>
        <w:t xml:space="preserve">Члан </w:t>
      </w:r>
      <w:r w:rsidRPr="00A81E46">
        <w:rPr>
          <w:color w:val="000000"/>
          <w:lang w:val="sr-Cyrl-BA"/>
        </w:rPr>
        <w:t>1</w:t>
      </w:r>
      <w:r w:rsidR="00313916" w:rsidRPr="00A81E46">
        <w:rPr>
          <w:color w:val="000000"/>
          <w:lang w:val="sr-Cyrl-BA"/>
        </w:rPr>
        <w:t>3</w:t>
      </w:r>
      <w:r w:rsidRPr="00A81E46">
        <w:rPr>
          <w:color w:val="000000"/>
          <w:lang w:val="sr-Cyrl-BA"/>
        </w:rPr>
        <w:t>а.</w:t>
      </w:r>
    </w:p>
    <w:p w14:paraId="28128097" w14:textId="77777777" w:rsidR="00097EA8" w:rsidRPr="00A81E46" w:rsidRDefault="00097EA8" w:rsidP="0039450E">
      <w:pPr>
        <w:pStyle w:val="Normal1"/>
        <w:shd w:val="clear" w:color="auto" w:fill="FFFFFF"/>
        <w:spacing w:before="0" w:beforeAutospacing="0" w:after="0" w:afterAutospacing="0"/>
        <w:ind w:firstLine="709"/>
        <w:jc w:val="both"/>
        <w:rPr>
          <w:color w:val="000000"/>
          <w:lang w:val="sr-Cyrl-BA"/>
        </w:rPr>
      </w:pPr>
    </w:p>
    <w:p w14:paraId="030B6407" w14:textId="5258F77D" w:rsidR="00230A77" w:rsidRPr="00A81E46" w:rsidRDefault="00230A77"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w:t>
      </w:r>
      <w:r w:rsidR="00097EA8" w:rsidRPr="00A81E46">
        <w:rPr>
          <w:color w:val="000000"/>
          <w:lang w:val="sr-Cyrl-BA"/>
        </w:rPr>
        <w:t>1</w:t>
      </w:r>
      <w:r w:rsidRPr="00A81E46">
        <w:rPr>
          <w:color w:val="000000"/>
          <w:lang w:val="sr-Cyrl-BA"/>
        </w:rPr>
        <w:t xml:space="preserve">) </w:t>
      </w:r>
      <w:r w:rsidR="00FE3F02" w:rsidRPr="00A81E46">
        <w:rPr>
          <w:color w:val="000000"/>
          <w:lang w:val="sr-Cyrl-BA"/>
        </w:rPr>
        <w:t>Министарство</w:t>
      </w:r>
      <w:r w:rsidRPr="00A81E46">
        <w:rPr>
          <w:color w:val="000000"/>
          <w:lang w:val="sr-Cyrl-BA"/>
        </w:rPr>
        <w:t>,</w:t>
      </w:r>
      <w:r w:rsidR="00FE3F02" w:rsidRPr="00A81E46">
        <w:rPr>
          <w:color w:val="000000"/>
          <w:lang w:val="sr-Cyrl-BA"/>
        </w:rPr>
        <w:t xml:space="preserve"> у сарадњи са субјектима из члана 11. овог закона</w:t>
      </w:r>
      <w:r w:rsidRPr="00A81E46">
        <w:rPr>
          <w:color w:val="000000"/>
          <w:lang w:val="sr-Cyrl-BA"/>
        </w:rPr>
        <w:t>,</w:t>
      </w:r>
      <w:r w:rsidR="00FE3F02" w:rsidRPr="00A81E46">
        <w:rPr>
          <w:color w:val="000000"/>
          <w:lang w:val="sr-Cyrl-BA"/>
        </w:rPr>
        <w:t xml:space="preserve"> припрема </w:t>
      </w:r>
      <w:r w:rsidR="00206D6E" w:rsidRPr="00A81E46">
        <w:rPr>
          <w:color w:val="000000"/>
          <w:lang w:val="sr-Cyrl-BA"/>
        </w:rPr>
        <w:t>г</w:t>
      </w:r>
      <w:r w:rsidR="00FE3F02" w:rsidRPr="00A81E46">
        <w:rPr>
          <w:color w:val="000000"/>
          <w:lang w:val="sr-Cyrl-BA"/>
        </w:rPr>
        <w:t xml:space="preserve">одишњи извјештај за област </w:t>
      </w:r>
      <w:r w:rsidRPr="00A81E46">
        <w:rPr>
          <w:color w:val="000000"/>
          <w:lang w:val="sr-Cyrl-BA"/>
        </w:rPr>
        <w:t>МСП</w:t>
      </w:r>
      <w:r w:rsidR="00C02604" w:rsidRPr="00A81E46">
        <w:rPr>
          <w:color w:val="000000"/>
          <w:lang w:val="sr-Cyrl-BA"/>
        </w:rPr>
        <w:t>,</w:t>
      </w:r>
      <w:r w:rsidRPr="00A81E46">
        <w:rPr>
          <w:color w:val="000000"/>
          <w:lang w:val="sr-Cyrl-BA"/>
        </w:rPr>
        <w:t xml:space="preserve"> који усваја Влада.</w:t>
      </w:r>
    </w:p>
    <w:p w14:paraId="67091B96" w14:textId="5C6D0A3B" w:rsidR="00230A77" w:rsidRPr="00A81E46" w:rsidRDefault="00230A77"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lastRenderedPageBreak/>
        <w:t>(</w:t>
      </w:r>
      <w:r w:rsidR="00097EA8" w:rsidRPr="00A81E46">
        <w:rPr>
          <w:color w:val="000000"/>
          <w:lang w:val="sr-Cyrl-BA"/>
        </w:rPr>
        <w:t>2</w:t>
      </w:r>
      <w:r w:rsidRPr="00A81E46">
        <w:rPr>
          <w:color w:val="000000"/>
          <w:lang w:val="sr-Cyrl-BA"/>
        </w:rPr>
        <w:t xml:space="preserve">) Извјештај из става </w:t>
      </w:r>
      <w:r w:rsidR="00097EA8" w:rsidRPr="00A81E46">
        <w:rPr>
          <w:color w:val="000000"/>
          <w:lang w:val="sr-Cyrl-BA"/>
        </w:rPr>
        <w:t>1</w:t>
      </w:r>
      <w:r w:rsidRPr="00A81E46">
        <w:rPr>
          <w:color w:val="000000"/>
          <w:lang w:val="sr-Cyrl-BA"/>
        </w:rPr>
        <w:t>. овог члана обавезно садржи макроекономске показатеље, статистичк</w:t>
      </w:r>
      <w:r w:rsidR="007A02D2" w:rsidRPr="00A81E46">
        <w:rPr>
          <w:color w:val="000000"/>
          <w:lang w:val="sr-Cyrl-BA"/>
        </w:rPr>
        <w:t>е податке, реализацију политика,</w:t>
      </w:r>
      <w:r w:rsidRPr="00A81E46">
        <w:rPr>
          <w:color w:val="000000"/>
          <w:lang w:val="sr-Cyrl-BA"/>
        </w:rPr>
        <w:t xml:space="preserve"> пројеката и друге битне податке и закључке </w:t>
      </w:r>
      <w:r w:rsidR="0039450E" w:rsidRPr="00A81E46">
        <w:rPr>
          <w:color w:val="000000"/>
          <w:lang w:val="sr-Cyrl-BA"/>
        </w:rPr>
        <w:t>с</w:t>
      </w:r>
      <w:r w:rsidRPr="00A81E46">
        <w:rPr>
          <w:color w:val="000000"/>
          <w:lang w:val="sr-Cyrl-BA"/>
        </w:rPr>
        <w:t xml:space="preserve"> циљ</w:t>
      </w:r>
      <w:r w:rsidR="0039450E" w:rsidRPr="00A81E46">
        <w:rPr>
          <w:color w:val="000000"/>
          <w:lang w:val="sr-Cyrl-BA"/>
        </w:rPr>
        <w:t>ем</w:t>
      </w:r>
      <w:r w:rsidRPr="00A81E46">
        <w:rPr>
          <w:color w:val="000000"/>
          <w:lang w:val="sr-Cyrl-BA"/>
        </w:rPr>
        <w:t xml:space="preserve"> унапређења стања у овој области.“ </w:t>
      </w:r>
    </w:p>
    <w:p w14:paraId="53B66A48" w14:textId="77777777" w:rsidR="00097EA8" w:rsidRPr="00A81E46" w:rsidRDefault="00097EA8" w:rsidP="0039450E">
      <w:pPr>
        <w:pStyle w:val="Normal1"/>
        <w:shd w:val="clear" w:color="auto" w:fill="FFFFFF"/>
        <w:spacing w:before="0" w:beforeAutospacing="0" w:after="0" w:afterAutospacing="0"/>
        <w:ind w:firstLine="709"/>
        <w:jc w:val="both"/>
        <w:rPr>
          <w:color w:val="000000"/>
          <w:lang w:val="sr-Cyrl-BA"/>
        </w:rPr>
      </w:pPr>
    </w:p>
    <w:p w14:paraId="6374286D" w14:textId="13E62F67" w:rsidR="00786EA3" w:rsidRPr="00A81E46" w:rsidRDefault="00786EA3" w:rsidP="0039450E">
      <w:pPr>
        <w:pStyle w:val="Normal1"/>
        <w:shd w:val="clear" w:color="auto" w:fill="FFFFFF"/>
        <w:spacing w:before="0" w:beforeAutospacing="0" w:after="0" w:afterAutospacing="0"/>
        <w:jc w:val="center"/>
        <w:rPr>
          <w:color w:val="000000"/>
          <w:lang w:val="sr-Cyrl-BA"/>
        </w:rPr>
      </w:pPr>
      <w:r w:rsidRPr="00A81E46">
        <w:rPr>
          <w:color w:val="000000"/>
          <w:lang w:val="sr-Cyrl-BA"/>
        </w:rPr>
        <w:t xml:space="preserve">Члан </w:t>
      </w:r>
      <w:r w:rsidR="00097EA8" w:rsidRPr="00A81E46">
        <w:rPr>
          <w:color w:val="000000"/>
          <w:lang w:val="sr-Cyrl-BA"/>
        </w:rPr>
        <w:t>5</w:t>
      </w:r>
      <w:r w:rsidRPr="00A81E46">
        <w:rPr>
          <w:color w:val="000000"/>
          <w:lang w:val="sr-Cyrl-BA"/>
        </w:rPr>
        <w:t>.</w:t>
      </w:r>
    </w:p>
    <w:p w14:paraId="7A3FD3C2" w14:textId="77777777" w:rsidR="00786EA3" w:rsidRPr="00A81E46" w:rsidRDefault="00786EA3" w:rsidP="0039450E">
      <w:pPr>
        <w:pStyle w:val="Normal1"/>
        <w:shd w:val="clear" w:color="auto" w:fill="FFFFFF"/>
        <w:spacing w:before="0" w:beforeAutospacing="0" w:after="0" w:afterAutospacing="0"/>
        <w:jc w:val="center"/>
        <w:rPr>
          <w:color w:val="000000"/>
          <w:lang w:val="sr-Cyrl-BA"/>
        </w:rPr>
      </w:pPr>
    </w:p>
    <w:p w14:paraId="7DABA479" w14:textId="77777777" w:rsidR="00786EA3" w:rsidRPr="00A81E46" w:rsidRDefault="00786EA3"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Члан 16. мијења се и гласи:</w:t>
      </w:r>
    </w:p>
    <w:p w14:paraId="3CD19E7C" w14:textId="0CC0B4FB" w:rsidR="00C338CE" w:rsidRPr="00A81E46" w:rsidRDefault="00786EA3"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w:t>
      </w:r>
      <w:r w:rsidR="00C97A61" w:rsidRPr="00A81E46">
        <w:rPr>
          <w:color w:val="000000"/>
          <w:lang w:val="sr-Cyrl-BA"/>
        </w:rPr>
        <w:t xml:space="preserve">(1) </w:t>
      </w:r>
      <w:r w:rsidRPr="00A81E46">
        <w:rPr>
          <w:color w:val="000000"/>
          <w:lang w:val="sr-Cyrl-BA"/>
        </w:rPr>
        <w:t>Корисни</w:t>
      </w:r>
      <w:r w:rsidR="00C338CE" w:rsidRPr="00A81E46">
        <w:rPr>
          <w:color w:val="000000"/>
          <w:lang w:val="sr-Cyrl-BA"/>
        </w:rPr>
        <w:t xml:space="preserve">ци </w:t>
      </w:r>
      <w:r w:rsidRPr="00A81E46">
        <w:rPr>
          <w:color w:val="000000"/>
          <w:lang w:val="sr-Cyrl-BA"/>
        </w:rPr>
        <w:t xml:space="preserve">подстицајних средстава </w:t>
      </w:r>
      <w:r w:rsidR="003D1E74" w:rsidRPr="00A81E46">
        <w:rPr>
          <w:color w:val="000000"/>
          <w:lang w:val="sr-Cyrl-BA"/>
        </w:rPr>
        <w:t>могу</w:t>
      </w:r>
      <w:r w:rsidRPr="00A81E46">
        <w:rPr>
          <w:color w:val="000000"/>
          <w:lang w:val="sr-Cyrl-BA"/>
        </w:rPr>
        <w:t xml:space="preserve"> бити</w:t>
      </w:r>
      <w:r w:rsidR="00C338CE" w:rsidRPr="00A81E46">
        <w:rPr>
          <w:color w:val="000000"/>
          <w:lang w:val="sr-Cyrl-BA"/>
        </w:rPr>
        <w:t xml:space="preserve"> субјекти са сједиштем у Републици Српској</w:t>
      </w:r>
      <w:r w:rsidR="00206D6E" w:rsidRPr="00A81E46">
        <w:rPr>
          <w:color w:val="000000"/>
          <w:lang w:val="sr-Cyrl-BA"/>
        </w:rPr>
        <w:t>,</w:t>
      </w:r>
      <w:r w:rsidR="00C338CE" w:rsidRPr="00A81E46">
        <w:rPr>
          <w:color w:val="000000"/>
          <w:lang w:val="sr-Cyrl-BA"/>
        </w:rPr>
        <w:t xml:space="preserve"> и то:</w:t>
      </w:r>
    </w:p>
    <w:p w14:paraId="50B9BD82" w14:textId="77777777" w:rsidR="00C338CE" w:rsidRPr="00A81E46" w:rsidRDefault="00C338CE"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1) МСП,</w:t>
      </w:r>
    </w:p>
    <w:p w14:paraId="00A8027E" w14:textId="0B9DA51E" w:rsidR="00C338CE" w:rsidRPr="00A81E46" w:rsidRDefault="00C338CE"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 xml:space="preserve">2) </w:t>
      </w:r>
      <w:r w:rsidR="00E76289" w:rsidRPr="00A81E46">
        <w:rPr>
          <w:color w:val="000000"/>
          <w:lang w:val="sr-Cyrl-BA"/>
        </w:rPr>
        <w:t xml:space="preserve">локалне </w:t>
      </w:r>
      <w:r w:rsidRPr="00A81E46">
        <w:rPr>
          <w:color w:val="000000"/>
          <w:lang w:val="sr-Cyrl-BA"/>
        </w:rPr>
        <w:t>развојне агенције, установе, коморе</w:t>
      </w:r>
      <w:r w:rsidR="00206D6E" w:rsidRPr="00A81E46">
        <w:rPr>
          <w:color w:val="000000"/>
          <w:lang w:val="sr-Cyrl-BA"/>
        </w:rPr>
        <w:t xml:space="preserve"> и удружења које су основане с</w:t>
      </w:r>
      <w:r w:rsidRPr="00A81E46">
        <w:rPr>
          <w:color w:val="000000"/>
          <w:lang w:val="sr-Cyrl-BA"/>
        </w:rPr>
        <w:t xml:space="preserve"> циљем заступања интереса и подршке у области МСП или предузимају активности</w:t>
      </w:r>
      <w:r w:rsidR="0030470B" w:rsidRPr="00A81E46">
        <w:rPr>
          <w:color w:val="000000"/>
          <w:lang w:val="sr-Cyrl-BA"/>
        </w:rPr>
        <w:t xml:space="preserve"> </w:t>
      </w:r>
      <w:r w:rsidRPr="00A81E46">
        <w:rPr>
          <w:color w:val="000000"/>
          <w:lang w:val="sr-Cyrl-BA"/>
        </w:rPr>
        <w:t>у вези са том о</w:t>
      </w:r>
      <w:r w:rsidR="0030470B" w:rsidRPr="00A81E46">
        <w:rPr>
          <w:color w:val="000000"/>
          <w:lang w:val="sr-Cyrl-BA"/>
        </w:rPr>
        <w:t>бла</w:t>
      </w:r>
      <w:r w:rsidR="00C02604" w:rsidRPr="00A81E46">
        <w:rPr>
          <w:color w:val="000000"/>
          <w:lang w:val="sr-Cyrl-BA"/>
        </w:rPr>
        <w:t>шћу</w:t>
      </w:r>
      <w:r w:rsidRPr="00A81E46">
        <w:rPr>
          <w:color w:val="000000"/>
          <w:lang w:val="sr-Cyrl-BA"/>
        </w:rPr>
        <w:t>,</w:t>
      </w:r>
    </w:p>
    <w:p w14:paraId="48743C38" w14:textId="77777777" w:rsidR="00C338CE" w:rsidRPr="00A81E46" w:rsidRDefault="00C338CE"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3) јединице локалне самоуправе.</w:t>
      </w:r>
    </w:p>
    <w:p w14:paraId="2E36FCC6" w14:textId="77777777" w:rsidR="00C97A61" w:rsidRPr="00A81E46" w:rsidRDefault="00C97A61"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(2) Субјекти из става 1. овог члана остварују право на подстицајна средства по основу пројекта.</w:t>
      </w:r>
    </w:p>
    <w:p w14:paraId="0E8C015D" w14:textId="26B71063" w:rsidR="00CF1C3F" w:rsidRPr="00A81E46" w:rsidRDefault="00CF1C3F"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(3) Пројекат је документ у којем се наводе активности које се предузимају ради остваривања одређеног пословног циља, уз одређивање</w:t>
      </w:r>
      <w:r w:rsidR="00206D6E" w:rsidRPr="00A81E46">
        <w:rPr>
          <w:color w:val="000000"/>
          <w:lang w:val="sr-Cyrl-BA"/>
        </w:rPr>
        <w:t xml:space="preserve"> периода и новчаних средстава</w:t>
      </w:r>
      <w:r w:rsidRPr="00A81E46">
        <w:rPr>
          <w:color w:val="000000"/>
          <w:lang w:val="sr-Cyrl-BA"/>
        </w:rPr>
        <w:t xml:space="preserve"> потребних за реализацију пројектних активности.“</w:t>
      </w:r>
    </w:p>
    <w:p w14:paraId="2C1D0090" w14:textId="77777777" w:rsidR="00C338CE" w:rsidRPr="00A81E46" w:rsidRDefault="00C338CE" w:rsidP="0039450E">
      <w:pPr>
        <w:pStyle w:val="Normal1"/>
        <w:shd w:val="clear" w:color="auto" w:fill="FFFFFF"/>
        <w:spacing w:before="0" w:beforeAutospacing="0" w:after="0" w:afterAutospacing="0"/>
        <w:ind w:firstLine="709"/>
        <w:jc w:val="both"/>
        <w:rPr>
          <w:color w:val="000000"/>
          <w:lang w:val="sr-Cyrl-BA"/>
        </w:rPr>
      </w:pPr>
    </w:p>
    <w:p w14:paraId="6FAB5B7E" w14:textId="442BF4FE" w:rsidR="0030470B" w:rsidRPr="00A81E46" w:rsidRDefault="0030470B" w:rsidP="0039450E">
      <w:pPr>
        <w:pStyle w:val="Normal1"/>
        <w:shd w:val="clear" w:color="auto" w:fill="FFFFFF"/>
        <w:spacing w:before="0" w:beforeAutospacing="0" w:after="0" w:afterAutospacing="0"/>
        <w:jc w:val="center"/>
        <w:rPr>
          <w:color w:val="000000"/>
          <w:lang w:val="sr-Cyrl-BA"/>
        </w:rPr>
      </w:pPr>
      <w:r w:rsidRPr="00A81E46">
        <w:rPr>
          <w:color w:val="000000"/>
          <w:lang w:val="sr-Cyrl-BA"/>
        </w:rPr>
        <w:t xml:space="preserve">Члан </w:t>
      </w:r>
      <w:r w:rsidR="00097EA8" w:rsidRPr="00A81E46">
        <w:rPr>
          <w:color w:val="000000"/>
          <w:lang w:val="sr-Cyrl-BA"/>
        </w:rPr>
        <w:t>6</w:t>
      </w:r>
      <w:r w:rsidRPr="00A81E46">
        <w:rPr>
          <w:color w:val="000000"/>
          <w:lang w:val="sr-Cyrl-BA"/>
        </w:rPr>
        <w:t>.</w:t>
      </w:r>
    </w:p>
    <w:p w14:paraId="1BE1E00B" w14:textId="77777777" w:rsidR="0030470B" w:rsidRPr="00A81E46" w:rsidRDefault="0030470B" w:rsidP="0039450E">
      <w:pPr>
        <w:pStyle w:val="Normal1"/>
        <w:shd w:val="clear" w:color="auto" w:fill="FFFFFF"/>
        <w:spacing w:before="0" w:beforeAutospacing="0" w:after="0" w:afterAutospacing="0"/>
        <w:jc w:val="center"/>
        <w:rPr>
          <w:color w:val="000000"/>
          <w:lang w:val="sr-Cyrl-BA"/>
        </w:rPr>
      </w:pPr>
    </w:p>
    <w:p w14:paraId="435CD5CB" w14:textId="77777777" w:rsidR="0030470B" w:rsidRPr="00A81E46" w:rsidRDefault="0030470B"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У члану 17. у ставу 1. послије ријечи: „МСП“ додаје се запета и ријечи: „промоције МСП“.</w:t>
      </w:r>
    </w:p>
    <w:p w14:paraId="5B82B7BE" w14:textId="77777777" w:rsidR="00FD2B7C" w:rsidRPr="00A81E46" w:rsidRDefault="00FD2B7C" w:rsidP="0039450E">
      <w:pPr>
        <w:pStyle w:val="Normal1"/>
        <w:shd w:val="clear" w:color="auto" w:fill="FFFFFF"/>
        <w:spacing w:before="0" w:beforeAutospacing="0" w:after="0" w:afterAutospacing="0"/>
        <w:jc w:val="both"/>
        <w:rPr>
          <w:color w:val="000000"/>
          <w:lang w:val="sr-Cyrl-BA"/>
        </w:rPr>
      </w:pPr>
    </w:p>
    <w:p w14:paraId="40CFDC8C" w14:textId="492A32D4" w:rsidR="00494F34" w:rsidRPr="00A81E46" w:rsidRDefault="00494F34" w:rsidP="0039450E">
      <w:pPr>
        <w:pStyle w:val="Normal1"/>
        <w:spacing w:before="0" w:beforeAutospacing="0" w:after="0" w:afterAutospacing="0"/>
        <w:jc w:val="center"/>
        <w:rPr>
          <w:color w:val="000000"/>
          <w:lang w:val="sr-Cyrl-BA"/>
        </w:rPr>
      </w:pPr>
      <w:r w:rsidRPr="00A81E46">
        <w:rPr>
          <w:color w:val="000000"/>
          <w:lang w:val="sr-Cyrl-BA"/>
        </w:rPr>
        <w:t xml:space="preserve">Члан </w:t>
      </w:r>
      <w:r w:rsidR="00097EA8" w:rsidRPr="00A81E46">
        <w:rPr>
          <w:color w:val="000000"/>
          <w:lang w:val="sr-Cyrl-BA"/>
        </w:rPr>
        <w:t>7</w:t>
      </w:r>
      <w:r w:rsidRPr="00A81E46">
        <w:rPr>
          <w:color w:val="000000"/>
          <w:lang w:val="sr-Cyrl-BA"/>
        </w:rPr>
        <w:t>.</w:t>
      </w:r>
    </w:p>
    <w:p w14:paraId="014CCF9D" w14:textId="77777777" w:rsidR="00CF1C3F" w:rsidRPr="00A81E46" w:rsidRDefault="00CF1C3F" w:rsidP="0039450E">
      <w:pPr>
        <w:pStyle w:val="Normal1"/>
        <w:spacing w:before="0" w:beforeAutospacing="0" w:after="0" w:afterAutospacing="0"/>
        <w:jc w:val="both"/>
        <w:rPr>
          <w:color w:val="000000"/>
          <w:lang w:val="sr-Cyrl-BA"/>
        </w:rPr>
      </w:pPr>
    </w:p>
    <w:p w14:paraId="7AC56AF6" w14:textId="77777777" w:rsidR="00494F34" w:rsidRPr="00A81E46" w:rsidRDefault="00494F34" w:rsidP="0039450E">
      <w:pPr>
        <w:pStyle w:val="Normal1"/>
        <w:spacing w:before="0" w:beforeAutospacing="0" w:after="0" w:afterAutospacing="0"/>
        <w:ind w:firstLine="709"/>
        <w:jc w:val="both"/>
        <w:rPr>
          <w:color w:val="000000"/>
          <w:lang w:val="sr-Cyrl-BA"/>
        </w:rPr>
      </w:pPr>
      <w:r w:rsidRPr="00A81E46">
        <w:rPr>
          <w:color w:val="000000"/>
          <w:lang w:val="sr-Cyrl-BA"/>
        </w:rPr>
        <w:t>Члан 18. мијења се и гласи:</w:t>
      </w:r>
    </w:p>
    <w:p w14:paraId="02A550AA" w14:textId="643ED34F" w:rsidR="00494F34" w:rsidRPr="00A81E46" w:rsidRDefault="004F7974" w:rsidP="0039450E">
      <w:pPr>
        <w:pStyle w:val="Normal1"/>
        <w:spacing w:before="0" w:beforeAutospacing="0" w:after="0" w:afterAutospacing="0"/>
        <w:ind w:firstLine="709"/>
        <w:jc w:val="both"/>
        <w:rPr>
          <w:color w:val="000000"/>
          <w:lang w:val="sr-Cyrl-BA"/>
        </w:rPr>
      </w:pPr>
      <w:r w:rsidRPr="00A81E46">
        <w:rPr>
          <w:color w:val="000000"/>
          <w:lang w:val="sr-Cyrl-BA"/>
        </w:rPr>
        <w:t>„</w:t>
      </w:r>
      <w:r w:rsidR="00494F34" w:rsidRPr="00A81E46">
        <w:rPr>
          <w:color w:val="000000"/>
          <w:lang w:val="sr-Cyrl-BA"/>
        </w:rPr>
        <w:t xml:space="preserve">Подстицајна средства за побољшање конкурентности </w:t>
      </w:r>
      <w:r w:rsidR="007300DC" w:rsidRPr="00A81E46">
        <w:rPr>
          <w:color w:val="000000"/>
          <w:lang w:val="sr-Cyrl-BA"/>
        </w:rPr>
        <w:t>МСП</w:t>
      </w:r>
      <w:r w:rsidR="00494F34" w:rsidRPr="00A81E46">
        <w:rPr>
          <w:color w:val="000000"/>
          <w:lang w:val="sr-Cyrl-BA"/>
        </w:rPr>
        <w:t xml:space="preserve"> додјељују</w:t>
      </w:r>
      <w:r w:rsidR="007300DC" w:rsidRPr="00A81E46">
        <w:rPr>
          <w:color w:val="000000"/>
          <w:lang w:val="sr-Cyrl-BA"/>
        </w:rPr>
        <w:t xml:space="preserve"> се</w:t>
      </w:r>
      <w:r w:rsidR="00494F34" w:rsidRPr="00A81E46">
        <w:rPr>
          <w:color w:val="000000"/>
          <w:lang w:val="sr-Cyrl-BA"/>
        </w:rPr>
        <w:t xml:space="preserve"> </w:t>
      </w:r>
      <w:r w:rsidR="0039450E" w:rsidRPr="00A81E46">
        <w:rPr>
          <w:color w:val="000000"/>
          <w:lang w:val="sr-Cyrl-BA"/>
        </w:rPr>
        <w:t>с</w:t>
      </w:r>
      <w:r w:rsidR="007300DC" w:rsidRPr="00A81E46">
        <w:rPr>
          <w:color w:val="000000"/>
          <w:lang w:val="sr-Cyrl-BA"/>
        </w:rPr>
        <w:t xml:space="preserve"> циљ</w:t>
      </w:r>
      <w:r w:rsidR="0039450E" w:rsidRPr="00A81E46">
        <w:rPr>
          <w:color w:val="000000"/>
          <w:lang w:val="sr-Cyrl-BA"/>
        </w:rPr>
        <w:t>ем</w:t>
      </w:r>
      <w:r w:rsidR="007300DC" w:rsidRPr="00A81E46">
        <w:rPr>
          <w:color w:val="000000"/>
          <w:lang w:val="sr-Cyrl-BA"/>
        </w:rPr>
        <w:t xml:space="preserve"> реализације</w:t>
      </w:r>
      <w:r w:rsidR="00494F34" w:rsidRPr="00A81E46">
        <w:rPr>
          <w:color w:val="000000"/>
          <w:lang w:val="sr-Cyrl-BA"/>
        </w:rPr>
        <w:t xml:space="preserve"> пројеката </w:t>
      </w:r>
      <w:r w:rsidR="007300DC" w:rsidRPr="00A81E46">
        <w:rPr>
          <w:color w:val="000000"/>
          <w:lang w:val="sr-Cyrl-BA"/>
        </w:rPr>
        <w:t>који за намјену могу имати</w:t>
      </w:r>
      <w:r w:rsidR="00494F34" w:rsidRPr="00A81E46">
        <w:rPr>
          <w:color w:val="000000"/>
          <w:lang w:val="sr-Cyrl-BA"/>
        </w:rPr>
        <w:t>:</w:t>
      </w:r>
    </w:p>
    <w:p w14:paraId="1B143AFD" w14:textId="77777777" w:rsidR="00494F34" w:rsidRPr="00A81E46" w:rsidRDefault="00494F34" w:rsidP="0039450E">
      <w:pPr>
        <w:pStyle w:val="Normal1"/>
        <w:spacing w:before="0" w:beforeAutospacing="0" w:after="0" w:afterAutospacing="0"/>
        <w:ind w:firstLine="709"/>
        <w:jc w:val="both"/>
        <w:rPr>
          <w:color w:val="000000"/>
          <w:lang w:val="sr-Cyrl-BA"/>
        </w:rPr>
      </w:pPr>
      <w:r w:rsidRPr="00A81E46">
        <w:rPr>
          <w:color w:val="000000"/>
          <w:lang w:val="sr-Cyrl-BA"/>
        </w:rPr>
        <w:t xml:space="preserve">а) успостављање међународних стандарда који се тичу пословања </w:t>
      </w:r>
      <w:r w:rsidR="00485E09" w:rsidRPr="00A81E46">
        <w:rPr>
          <w:color w:val="000000"/>
          <w:lang w:val="sr-Cyrl-BA"/>
        </w:rPr>
        <w:t>МСП</w:t>
      </w:r>
      <w:r w:rsidRPr="00A81E46">
        <w:rPr>
          <w:color w:val="000000"/>
          <w:lang w:val="sr-Cyrl-BA"/>
        </w:rPr>
        <w:t>,</w:t>
      </w:r>
    </w:p>
    <w:p w14:paraId="7227BC59" w14:textId="77777777" w:rsidR="00494F34" w:rsidRPr="00A81E46" w:rsidRDefault="00494F34" w:rsidP="0039450E">
      <w:pPr>
        <w:pStyle w:val="Normal1"/>
        <w:spacing w:before="0" w:beforeAutospacing="0" w:after="0" w:afterAutospacing="0"/>
        <w:ind w:firstLine="709"/>
        <w:jc w:val="both"/>
        <w:rPr>
          <w:color w:val="000000"/>
          <w:lang w:val="sr-Cyrl-BA"/>
        </w:rPr>
      </w:pPr>
      <w:r w:rsidRPr="00A81E46">
        <w:rPr>
          <w:color w:val="000000"/>
          <w:lang w:val="sr-Cyrl-BA"/>
        </w:rPr>
        <w:t>б) дигиталн</w:t>
      </w:r>
      <w:r w:rsidR="00433E75" w:rsidRPr="00A81E46">
        <w:rPr>
          <w:color w:val="000000"/>
          <w:lang w:val="sr-Cyrl-BA"/>
        </w:rPr>
        <w:t>у</w:t>
      </w:r>
      <w:r w:rsidRPr="00A81E46">
        <w:rPr>
          <w:color w:val="000000"/>
          <w:lang w:val="sr-Cyrl-BA"/>
        </w:rPr>
        <w:t xml:space="preserve"> трансформациј</w:t>
      </w:r>
      <w:r w:rsidR="0067707A" w:rsidRPr="00A81E46">
        <w:rPr>
          <w:color w:val="000000"/>
          <w:lang w:val="sr-Cyrl-BA"/>
        </w:rPr>
        <w:t>у</w:t>
      </w:r>
      <w:r w:rsidRPr="00A81E46">
        <w:rPr>
          <w:color w:val="000000"/>
          <w:lang w:val="sr-Cyrl-BA"/>
        </w:rPr>
        <w:t xml:space="preserve"> пословних процеса,</w:t>
      </w:r>
    </w:p>
    <w:p w14:paraId="79719B43" w14:textId="77777777" w:rsidR="00494F34" w:rsidRPr="00A81E46" w:rsidRDefault="00494F34" w:rsidP="0039450E">
      <w:pPr>
        <w:pStyle w:val="Normal1"/>
        <w:spacing w:before="0" w:beforeAutospacing="0" w:after="0" w:afterAutospacing="0"/>
        <w:ind w:firstLine="709"/>
        <w:jc w:val="both"/>
        <w:rPr>
          <w:color w:val="000000"/>
          <w:lang w:val="sr-Cyrl-BA"/>
        </w:rPr>
      </w:pPr>
      <w:r w:rsidRPr="00A81E46">
        <w:rPr>
          <w:color w:val="000000"/>
          <w:lang w:val="sr-Cyrl-BA"/>
        </w:rPr>
        <w:t xml:space="preserve">в) </w:t>
      </w:r>
      <w:r w:rsidR="005E7E93" w:rsidRPr="00A81E46">
        <w:rPr>
          <w:color w:val="000000"/>
          <w:lang w:val="sr-Cyrl-BA"/>
        </w:rPr>
        <w:t>набавк</w:t>
      </w:r>
      <w:r w:rsidR="00433E75" w:rsidRPr="00A81E46">
        <w:rPr>
          <w:color w:val="000000"/>
          <w:lang w:val="sr-Cyrl-BA"/>
        </w:rPr>
        <w:t>у</w:t>
      </w:r>
      <w:r w:rsidR="005E7E93" w:rsidRPr="00A81E46">
        <w:rPr>
          <w:color w:val="000000"/>
          <w:lang w:val="sr-Cyrl-BA"/>
        </w:rPr>
        <w:t xml:space="preserve"> опреме</w:t>
      </w:r>
      <w:r w:rsidR="00D71BEE" w:rsidRPr="00A81E46">
        <w:rPr>
          <w:color w:val="000000"/>
          <w:lang w:val="sr-Cyrl-BA"/>
        </w:rPr>
        <w:t xml:space="preserve"> </w:t>
      </w:r>
      <w:r w:rsidRPr="00A81E46">
        <w:rPr>
          <w:color w:val="000000"/>
          <w:lang w:val="sr-Cyrl-BA"/>
        </w:rPr>
        <w:t xml:space="preserve">за </w:t>
      </w:r>
      <w:r w:rsidR="00485E09" w:rsidRPr="00A81E46">
        <w:rPr>
          <w:color w:val="000000"/>
          <w:lang w:val="sr-Cyrl-BA"/>
        </w:rPr>
        <w:t>МСП,</w:t>
      </w:r>
      <w:r w:rsidR="00D71BEE" w:rsidRPr="00A81E46">
        <w:rPr>
          <w:color w:val="000000"/>
          <w:lang w:val="sr-Cyrl-BA"/>
        </w:rPr>
        <w:t xml:space="preserve"> </w:t>
      </w:r>
    </w:p>
    <w:p w14:paraId="165E6024" w14:textId="77777777" w:rsidR="00494F34" w:rsidRPr="00A81E46" w:rsidRDefault="00494F34" w:rsidP="0039450E">
      <w:pPr>
        <w:pStyle w:val="Normal1"/>
        <w:spacing w:before="0" w:beforeAutospacing="0" w:after="0" w:afterAutospacing="0"/>
        <w:ind w:firstLine="709"/>
        <w:jc w:val="both"/>
        <w:rPr>
          <w:color w:val="000000"/>
          <w:lang w:val="sr-Cyrl-BA"/>
        </w:rPr>
      </w:pPr>
      <w:r w:rsidRPr="00A81E46">
        <w:rPr>
          <w:color w:val="000000"/>
          <w:lang w:val="sr-Cyrl-BA"/>
        </w:rPr>
        <w:t>г) примјен</w:t>
      </w:r>
      <w:r w:rsidR="0067707A" w:rsidRPr="00A81E46">
        <w:rPr>
          <w:color w:val="000000"/>
          <w:lang w:val="sr-Cyrl-BA"/>
        </w:rPr>
        <w:t>у</w:t>
      </w:r>
      <w:r w:rsidRPr="00A81E46">
        <w:rPr>
          <w:color w:val="000000"/>
          <w:lang w:val="sr-Cyrl-BA"/>
        </w:rPr>
        <w:t xml:space="preserve"> пословних и техничких иновација у пословању,</w:t>
      </w:r>
    </w:p>
    <w:p w14:paraId="3D9AEFDD" w14:textId="77777777" w:rsidR="00494F34" w:rsidRPr="00A81E46" w:rsidRDefault="00494F34" w:rsidP="0039450E">
      <w:pPr>
        <w:pStyle w:val="Normal1"/>
        <w:spacing w:before="0" w:beforeAutospacing="0" w:after="0" w:afterAutospacing="0"/>
        <w:ind w:firstLine="709"/>
        <w:jc w:val="both"/>
        <w:rPr>
          <w:color w:val="000000"/>
          <w:lang w:val="sr-Cyrl-BA"/>
        </w:rPr>
      </w:pPr>
      <w:r w:rsidRPr="00A81E46">
        <w:rPr>
          <w:color w:val="000000"/>
          <w:lang w:val="sr-Cyrl-BA"/>
        </w:rPr>
        <w:t xml:space="preserve">д) пружање стручних услуга и едукација у области </w:t>
      </w:r>
      <w:r w:rsidR="00485E09" w:rsidRPr="00A81E46">
        <w:rPr>
          <w:color w:val="000000"/>
          <w:lang w:val="sr-Cyrl-BA"/>
        </w:rPr>
        <w:t>МСП</w:t>
      </w:r>
      <w:r w:rsidRPr="00A81E46">
        <w:rPr>
          <w:color w:val="000000"/>
          <w:lang w:val="sr-Cyrl-BA"/>
        </w:rPr>
        <w:t>,</w:t>
      </w:r>
    </w:p>
    <w:p w14:paraId="7BF0C042" w14:textId="77777777" w:rsidR="00494F34" w:rsidRPr="00A81E46" w:rsidRDefault="00494F34" w:rsidP="0039450E">
      <w:pPr>
        <w:pStyle w:val="Normal1"/>
        <w:spacing w:before="0" w:beforeAutospacing="0" w:after="0" w:afterAutospacing="0"/>
        <w:ind w:firstLine="709"/>
        <w:jc w:val="both"/>
        <w:rPr>
          <w:color w:val="000000"/>
          <w:lang w:val="sr-Cyrl-BA"/>
        </w:rPr>
      </w:pPr>
      <w:r w:rsidRPr="00A81E46">
        <w:rPr>
          <w:color w:val="000000"/>
          <w:lang w:val="sr-Cyrl-BA"/>
        </w:rPr>
        <w:t>ђ) очување традиционалних заната</w:t>
      </w:r>
      <w:r w:rsidR="00485E09" w:rsidRPr="00A81E46">
        <w:rPr>
          <w:color w:val="000000"/>
          <w:lang w:val="sr-Cyrl-BA"/>
        </w:rPr>
        <w:t>.</w:t>
      </w:r>
      <w:r w:rsidR="004F7974" w:rsidRPr="00A81E46">
        <w:rPr>
          <w:color w:val="000000"/>
          <w:lang w:val="sr-Cyrl-BA"/>
        </w:rPr>
        <w:t>“</w:t>
      </w:r>
      <w:r w:rsidRPr="00A81E46">
        <w:rPr>
          <w:color w:val="000000"/>
          <w:lang w:val="sr-Cyrl-BA"/>
        </w:rPr>
        <w:t xml:space="preserve"> </w:t>
      </w:r>
    </w:p>
    <w:p w14:paraId="5E0C8F0C" w14:textId="77777777" w:rsidR="004F7974" w:rsidRPr="00A81E46" w:rsidRDefault="004F7974" w:rsidP="0039450E">
      <w:pPr>
        <w:pStyle w:val="Normal1"/>
        <w:spacing w:before="0" w:beforeAutospacing="0" w:after="0" w:afterAutospacing="0"/>
        <w:jc w:val="both"/>
        <w:rPr>
          <w:color w:val="000000"/>
          <w:lang w:val="sr-Cyrl-BA"/>
        </w:rPr>
      </w:pPr>
    </w:p>
    <w:p w14:paraId="22D8AEEE" w14:textId="4D5E5D85" w:rsidR="004F7974" w:rsidRPr="00A81E46" w:rsidRDefault="004F7974" w:rsidP="0039450E">
      <w:pPr>
        <w:pStyle w:val="Normal1"/>
        <w:spacing w:before="0" w:beforeAutospacing="0" w:after="0" w:afterAutospacing="0"/>
        <w:jc w:val="center"/>
        <w:rPr>
          <w:color w:val="000000"/>
          <w:lang w:val="sr-Cyrl-BA"/>
        </w:rPr>
      </w:pPr>
      <w:r w:rsidRPr="00A81E46">
        <w:rPr>
          <w:color w:val="000000"/>
          <w:lang w:val="sr-Cyrl-BA"/>
        </w:rPr>
        <w:t xml:space="preserve">Члан </w:t>
      </w:r>
      <w:r w:rsidR="00097EA8" w:rsidRPr="00A81E46">
        <w:rPr>
          <w:color w:val="000000"/>
          <w:lang w:val="sr-Cyrl-BA"/>
        </w:rPr>
        <w:t>8</w:t>
      </w:r>
      <w:r w:rsidRPr="00A81E46">
        <w:rPr>
          <w:color w:val="000000"/>
          <w:lang w:val="sr-Cyrl-BA"/>
        </w:rPr>
        <w:t>.</w:t>
      </w:r>
    </w:p>
    <w:p w14:paraId="6DBBA5B1" w14:textId="77777777" w:rsidR="00494F34" w:rsidRPr="00A81E46" w:rsidRDefault="00494F34" w:rsidP="0039450E">
      <w:pPr>
        <w:pStyle w:val="Normal1"/>
        <w:spacing w:before="0" w:beforeAutospacing="0" w:after="0" w:afterAutospacing="0"/>
        <w:jc w:val="both"/>
        <w:rPr>
          <w:color w:val="000000"/>
          <w:lang w:val="sr-Cyrl-BA"/>
        </w:rPr>
      </w:pPr>
    </w:p>
    <w:p w14:paraId="5BFA2995" w14:textId="1CFF9889" w:rsidR="0039450E" w:rsidRPr="00A81E46" w:rsidRDefault="004F7974" w:rsidP="00206D6E">
      <w:pPr>
        <w:pStyle w:val="Normal1"/>
        <w:spacing w:before="0" w:beforeAutospacing="0" w:after="0" w:afterAutospacing="0"/>
        <w:ind w:firstLine="709"/>
        <w:jc w:val="both"/>
        <w:rPr>
          <w:color w:val="000000"/>
          <w:lang w:val="sr-Cyrl-BA"/>
        </w:rPr>
      </w:pPr>
      <w:bookmarkStart w:id="1" w:name="_Hlk166935826"/>
      <w:r w:rsidRPr="00A81E46">
        <w:rPr>
          <w:color w:val="000000"/>
          <w:lang w:val="sr-Cyrl-BA"/>
        </w:rPr>
        <w:t>Послије члана 18. додаје се нови члан 18а</w:t>
      </w:r>
      <w:r w:rsidR="00206D6E" w:rsidRPr="00A81E46">
        <w:rPr>
          <w:color w:val="000000"/>
          <w:lang w:val="sr-Cyrl-BA"/>
        </w:rPr>
        <w:t>,</w:t>
      </w:r>
      <w:r w:rsidRPr="00A81E46">
        <w:rPr>
          <w:color w:val="000000"/>
          <w:lang w:val="sr-Cyrl-BA"/>
        </w:rPr>
        <w:t xml:space="preserve"> који гласи:</w:t>
      </w:r>
    </w:p>
    <w:p w14:paraId="2193EC7A" w14:textId="7494DBE8" w:rsidR="004F7974" w:rsidRPr="00A81E46" w:rsidRDefault="004F7974" w:rsidP="0039450E">
      <w:pPr>
        <w:pStyle w:val="Normal1"/>
        <w:spacing w:before="0" w:beforeAutospacing="0" w:after="0" w:afterAutospacing="0"/>
        <w:jc w:val="center"/>
        <w:rPr>
          <w:color w:val="000000"/>
          <w:lang w:val="sr-Cyrl-BA"/>
        </w:rPr>
      </w:pPr>
      <w:r w:rsidRPr="00A81E46">
        <w:rPr>
          <w:color w:val="000000"/>
          <w:lang w:val="sr-Cyrl-BA"/>
        </w:rPr>
        <w:t>„</w:t>
      </w:r>
      <w:r w:rsidR="0039450E" w:rsidRPr="00A81E46">
        <w:rPr>
          <w:color w:val="000000"/>
          <w:lang w:val="sr-Cyrl-BA"/>
        </w:rPr>
        <w:t xml:space="preserve">Члан </w:t>
      </w:r>
      <w:r w:rsidRPr="00A81E46">
        <w:rPr>
          <w:color w:val="000000"/>
          <w:lang w:val="sr-Cyrl-BA"/>
        </w:rPr>
        <w:t>18а.</w:t>
      </w:r>
    </w:p>
    <w:bookmarkEnd w:id="1"/>
    <w:p w14:paraId="42E3BF37" w14:textId="77777777" w:rsidR="007300DC" w:rsidRPr="00A81E46" w:rsidRDefault="007300DC" w:rsidP="0039450E">
      <w:pPr>
        <w:pStyle w:val="Normal1"/>
        <w:spacing w:before="0" w:beforeAutospacing="0" w:after="0" w:afterAutospacing="0"/>
        <w:jc w:val="both"/>
        <w:rPr>
          <w:color w:val="000000"/>
          <w:lang w:val="sr-Cyrl-BA"/>
        </w:rPr>
      </w:pPr>
    </w:p>
    <w:p w14:paraId="362B71FB" w14:textId="267D0790" w:rsidR="004F7974" w:rsidRPr="00A81E46" w:rsidRDefault="004F7974" w:rsidP="0039450E">
      <w:pPr>
        <w:pStyle w:val="Normal1"/>
        <w:spacing w:before="0" w:beforeAutospacing="0" w:after="0" w:afterAutospacing="0"/>
        <w:ind w:firstLine="709"/>
        <w:jc w:val="both"/>
        <w:rPr>
          <w:color w:val="000000"/>
          <w:lang w:val="sr-Cyrl-BA"/>
        </w:rPr>
      </w:pPr>
      <w:r w:rsidRPr="00A81E46">
        <w:rPr>
          <w:color w:val="000000"/>
          <w:lang w:val="sr-Cyrl-BA"/>
        </w:rPr>
        <w:t xml:space="preserve">Подстицајна средства за промоцију МСП додјељују се </w:t>
      </w:r>
      <w:r w:rsidR="0039450E" w:rsidRPr="00A81E46">
        <w:rPr>
          <w:color w:val="000000"/>
          <w:lang w:val="sr-Cyrl-BA"/>
        </w:rPr>
        <w:t>с</w:t>
      </w:r>
      <w:r w:rsidRPr="00A81E46">
        <w:rPr>
          <w:color w:val="000000"/>
          <w:lang w:val="sr-Cyrl-BA"/>
        </w:rPr>
        <w:t xml:space="preserve"> циљ</w:t>
      </w:r>
      <w:r w:rsidR="0039450E" w:rsidRPr="00A81E46">
        <w:rPr>
          <w:color w:val="000000"/>
          <w:lang w:val="sr-Cyrl-BA"/>
        </w:rPr>
        <w:t>ем</w:t>
      </w:r>
      <w:r w:rsidRPr="00A81E46">
        <w:rPr>
          <w:color w:val="000000"/>
          <w:lang w:val="sr-Cyrl-BA"/>
        </w:rPr>
        <w:t xml:space="preserve"> реализације пројеката који за намјену могу имати:</w:t>
      </w:r>
    </w:p>
    <w:p w14:paraId="3BC06B39" w14:textId="77777777" w:rsidR="00367410" w:rsidRPr="00A81E46" w:rsidRDefault="00494F34" w:rsidP="0039450E">
      <w:pPr>
        <w:pStyle w:val="Normal1"/>
        <w:spacing w:before="0" w:beforeAutospacing="0" w:after="0" w:afterAutospacing="0"/>
        <w:ind w:firstLine="709"/>
        <w:jc w:val="both"/>
        <w:rPr>
          <w:color w:val="000000"/>
          <w:lang w:val="sr-Cyrl-BA"/>
        </w:rPr>
      </w:pPr>
      <w:r w:rsidRPr="00A81E46">
        <w:rPr>
          <w:color w:val="000000"/>
          <w:lang w:val="sr-Cyrl-BA"/>
        </w:rPr>
        <w:t xml:space="preserve">а) </w:t>
      </w:r>
      <w:r w:rsidR="00367410" w:rsidRPr="00A81E46">
        <w:rPr>
          <w:color w:val="000000"/>
          <w:lang w:val="sr-Cyrl-BA"/>
        </w:rPr>
        <w:t>организовање заједничког наступа МСП на сајмовима у иностранству,</w:t>
      </w:r>
    </w:p>
    <w:p w14:paraId="5FDE36A8" w14:textId="77777777" w:rsidR="00367410" w:rsidRPr="00A81E46" w:rsidRDefault="00494F34" w:rsidP="0039450E">
      <w:pPr>
        <w:pStyle w:val="Normal1"/>
        <w:spacing w:before="0" w:beforeAutospacing="0" w:after="0" w:afterAutospacing="0"/>
        <w:ind w:firstLine="709"/>
        <w:jc w:val="both"/>
        <w:rPr>
          <w:color w:val="000000"/>
          <w:lang w:val="sr-Cyrl-BA"/>
        </w:rPr>
      </w:pPr>
      <w:r w:rsidRPr="00A81E46">
        <w:rPr>
          <w:color w:val="000000"/>
          <w:lang w:val="sr-Cyrl-BA"/>
        </w:rPr>
        <w:t xml:space="preserve">б) </w:t>
      </w:r>
      <w:r w:rsidR="00367410" w:rsidRPr="00A81E46">
        <w:rPr>
          <w:color w:val="000000"/>
          <w:lang w:val="sr-Cyrl-BA"/>
        </w:rPr>
        <w:t>организовање сајма,</w:t>
      </w:r>
    </w:p>
    <w:p w14:paraId="07398E5B" w14:textId="7E3F588A" w:rsidR="0039450E" w:rsidRPr="00A81E46" w:rsidRDefault="00367410" w:rsidP="009A710C">
      <w:pPr>
        <w:pStyle w:val="Normal1"/>
        <w:spacing w:before="0" w:beforeAutospacing="0" w:after="0" w:afterAutospacing="0"/>
        <w:ind w:firstLine="709"/>
        <w:jc w:val="both"/>
        <w:rPr>
          <w:color w:val="000000"/>
          <w:lang w:val="sr-Cyrl-BA"/>
        </w:rPr>
      </w:pPr>
      <w:r w:rsidRPr="00A81E46">
        <w:rPr>
          <w:color w:val="000000"/>
          <w:lang w:val="sr-Cyrl-BA"/>
        </w:rPr>
        <w:t>в) организовање конференције.“</w:t>
      </w:r>
    </w:p>
    <w:p w14:paraId="3CB90AD0" w14:textId="77777777" w:rsidR="007F4C57" w:rsidRPr="00A81E46" w:rsidRDefault="007F4C57" w:rsidP="0039450E">
      <w:pPr>
        <w:pStyle w:val="Normal1"/>
        <w:shd w:val="clear" w:color="auto" w:fill="FFFFFF"/>
        <w:spacing w:before="0" w:beforeAutospacing="0" w:after="0" w:afterAutospacing="0"/>
        <w:jc w:val="center"/>
        <w:rPr>
          <w:color w:val="000000"/>
          <w:lang w:val="sr-Cyrl-BA"/>
        </w:rPr>
      </w:pPr>
    </w:p>
    <w:p w14:paraId="4282EC17" w14:textId="77777777" w:rsidR="007F4C57" w:rsidRPr="00A81E46" w:rsidRDefault="007F4C57" w:rsidP="0039450E">
      <w:pPr>
        <w:pStyle w:val="Normal1"/>
        <w:shd w:val="clear" w:color="auto" w:fill="FFFFFF"/>
        <w:spacing w:before="0" w:beforeAutospacing="0" w:after="0" w:afterAutospacing="0"/>
        <w:jc w:val="center"/>
        <w:rPr>
          <w:color w:val="000000"/>
          <w:lang w:val="sr-Cyrl-BA"/>
        </w:rPr>
      </w:pPr>
    </w:p>
    <w:p w14:paraId="503DF89C" w14:textId="77777777" w:rsidR="007F4C57" w:rsidRPr="00A81E46" w:rsidRDefault="007F4C57" w:rsidP="0039450E">
      <w:pPr>
        <w:pStyle w:val="Normal1"/>
        <w:shd w:val="clear" w:color="auto" w:fill="FFFFFF"/>
        <w:spacing w:before="0" w:beforeAutospacing="0" w:after="0" w:afterAutospacing="0"/>
        <w:jc w:val="center"/>
        <w:rPr>
          <w:color w:val="000000"/>
          <w:lang w:val="sr-Cyrl-BA"/>
        </w:rPr>
      </w:pPr>
    </w:p>
    <w:p w14:paraId="5F680A88" w14:textId="33A807BF" w:rsidR="00FE3F02" w:rsidRPr="00A81E46" w:rsidRDefault="00FE3F02" w:rsidP="0039450E">
      <w:pPr>
        <w:pStyle w:val="Normal1"/>
        <w:shd w:val="clear" w:color="auto" w:fill="FFFFFF"/>
        <w:spacing w:before="0" w:beforeAutospacing="0" w:after="0" w:afterAutospacing="0"/>
        <w:jc w:val="center"/>
        <w:rPr>
          <w:color w:val="000000"/>
          <w:lang w:val="sr-Cyrl-BA"/>
        </w:rPr>
      </w:pPr>
      <w:r w:rsidRPr="00A81E46">
        <w:rPr>
          <w:color w:val="000000"/>
          <w:lang w:val="sr-Cyrl-BA"/>
        </w:rPr>
        <w:lastRenderedPageBreak/>
        <w:t xml:space="preserve">Члан </w:t>
      </w:r>
      <w:r w:rsidR="00097EA8" w:rsidRPr="00A81E46">
        <w:rPr>
          <w:color w:val="000000"/>
          <w:lang w:val="sr-Cyrl-BA"/>
        </w:rPr>
        <w:t>9</w:t>
      </w:r>
      <w:r w:rsidRPr="00A81E46">
        <w:rPr>
          <w:color w:val="000000"/>
          <w:lang w:val="sr-Cyrl-BA"/>
        </w:rPr>
        <w:t>.</w:t>
      </w:r>
    </w:p>
    <w:p w14:paraId="3568F466" w14:textId="77777777" w:rsidR="00367410" w:rsidRPr="00A81E46" w:rsidRDefault="00367410" w:rsidP="0039450E">
      <w:pPr>
        <w:pStyle w:val="Normal1"/>
        <w:shd w:val="clear" w:color="auto" w:fill="FFFFFF"/>
        <w:spacing w:before="0" w:beforeAutospacing="0" w:after="0" w:afterAutospacing="0"/>
        <w:jc w:val="center"/>
        <w:rPr>
          <w:color w:val="000000"/>
          <w:lang w:val="sr-Cyrl-BA"/>
        </w:rPr>
      </w:pPr>
    </w:p>
    <w:p w14:paraId="1674C39A" w14:textId="77777777" w:rsidR="00FE3F02" w:rsidRPr="00A81E46" w:rsidRDefault="00FE3F02"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Члан 19. мијења се и гласи:</w:t>
      </w:r>
    </w:p>
    <w:p w14:paraId="1880968E" w14:textId="505D7105" w:rsidR="004B21B6" w:rsidRPr="00A81E46" w:rsidRDefault="004B21B6"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„Подстицајна средства за успостављање и јачањ</w:t>
      </w:r>
      <w:r w:rsidR="0039450E" w:rsidRPr="00A81E46">
        <w:rPr>
          <w:color w:val="000000"/>
          <w:lang w:val="sr-Cyrl-BA"/>
        </w:rPr>
        <w:t xml:space="preserve">е предузетничке инфраструктуре </w:t>
      </w:r>
      <w:r w:rsidRPr="00A81E46">
        <w:rPr>
          <w:color w:val="000000"/>
          <w:lang w:val="sr-Cyrl-BA"/>
        </w:rPr>
        <w:t xml:space="preserve">додјељују се </w:t>
      </w:r>
      <w:r w:rsidR="0039450E" w:rsidRPr="00A81E46">
        <w:rPr>
          <w:color w:val="000000"/>
          <w:lang w:val="sr-Cyrl-BA"/>
        </w:rPr>
        <w:t>с</w:t>
      </w:r>
      <w:r w:rsidRPr="00A81E46">
        <w:rPr>
          <w:color w:val="000000"/>
          <w:lang w:val="sr-Cyrl-BA"/>
        </w:rPr>
        <w:t xml:space="preserve"> циљ</w:t>
      </w:r>
      <w:r w:rsidR="0039450E" w:rsidRPr="00A81E46">
        <w:rPr>
          <w:color w:val="000000"/>
          <w:lang w:val="sr-Cyrl-BA"/>
        </w:rPr>
        <w:t>ем</w:t>
      </w:r>
      <w:r w:rsidRPr="00A81E46">
        <w:rPr>
          <w:color w:val="000000"/>
          <w:lang w:val="sr-Cyrl-BA"/>
        </w:rPr>
        <w:t xml:space="preserve"> реализације пројеката који за намјену могу имати:</w:t>
      </w:r>
    </w:p>
    <w:p w14:paraId="181C947D" w14:textId="77777777" w:rsidR="00FE3F02" w:rsidRPr="00A81E46" w:rsidRDefault="00FE3F02"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а) изградњу и</w:t>
      </w:r>
      <w:r w:rsidR="004B21B6" w:rsidRPr="00A81E46">
        <w:rPr>
          <w:color w:val="000000"/>
          <w:lang w:val="sr-Cyrl-BA"/>
        </w:rPr>
        <w:t>нфраструктуре у пословној зони,</w:t>
      </w:r>
    </w:p>
    <w:p w14:paraId="1B793D27" w14:textId="5F34A044" w:rsidR="00FE3F02" w:rsidRPr="00A81E46" w:rsidRDefault="00FE3F02"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б) адаптацију простора и набавку опреме за потребе</w:t>
      </w:r>
      <w:r w:rsidR="004B21B6" w:rsidRPr="00A81E46">
        <w:rPr>
          <w:color w:val="000000"/>
          <w:lang w:val="sr-Cyrl-BA"/>
        </w:rPr>
        <w:t xml:space="preserve"> предузетничког</w:t>
      </w:r>
      <w:r w:rsidRPr="00A81E46">
        <w:rPr>
          <w:color w:val="000000"/>
          <w:lang w:val="sr-Cyrl-BA"/>
        </w:rPr>
        <w:t xml:space="preserve"> инкубатора и других облика предузетничке инфраструктуре</w:t>
      </w:r>
      <w:r w:rsidR="009A710C" w:rsidRPr="00A81E46">
        <w:rPr>
          <w:color w:val="000000"/>
          <w:lang w:val="sr-Cyrl-BA"/>
        </w:rPr>
        <w:t>,</w:t>
      </w:r>
      <w:r w:rsidR="00554E62" w:rsidRPr="00A81E46">
        <w:rPr>
          <w:color w:val="000000"/>
          <w:lang w:val="sr-Cyrl-BA"/>
        </w:rPr>
        <w:t xml:space="preserve"> </w:t>
      </w:r>
      <w:r w:rsidR="00D71BEE" w:rsidRPr="00A81E46">
        <w:rPr>
          <w:color w:val="000000"/>
          <w:lang w:val="sr-Cyrl-BA"/>
        </w:rPr>
        <w:t>осим</w:t>
      </w:r>
      <w:r w:rsidR="00554E62" w:rsidRPr="00A81E46">
        <w:rPr>
          <w:color w:val="000000"/>
          <w:lang w:val="sr-Cyrl-BA"/>
        </w:rPr>
        <w:t xml:space="preserve"> пословних зона</w:t>
      </w:r>
      <w:r w:rsidRPr="00A81E46">
        <w:rPr>
          <w:color w:val="000000"/>
          <w:lang w:val="sr-Cyrl-BA"/>
        </w:rPr>
        <w:t>.</w:t>
      </w:r>
      <w:r w:rsidR="004B21B6" w:rsidRPr="00A81E46">
        <w:rPr>
          <w:color w:val="000000"/>
          <w:lang w:val="sr-Cyrl-BA"/>
        </w:rPr>
        <w:t>“</w:t>
      </w:r>
    </w:p>
    <w:p w14:paraId="152BCE6C" w14:textId="77777777" w:rsidR="00367410" w:rsidRPr="00A81E46" w:rsidRDefault="00367410" w:rsidP="0039450E">
      <w:pPr>
        <w:spacing w:after="0" w:line="240" w:lineRule="auto"/>
        <w:rPr>
          <w:rFonts w:ascii="Times New Roman" w:hAnsi="Times New Roman" w:cs="Times New Roman"/>
          <w:sz w:val="24"/>
          <w:szCs w:val="24"/>
          <w:lang w:val="sr-Cyrl-BA"/>
        </w:rPr>
      </w:pPr>
    </w:p>
    <w:p w14:paraId="4C9AC320" w14:textId="548619DA" w:rsidR="00FE3F02" w:rsidRPr="00A81E46" w:rsidRDefault="004B21B6" w:rsidP="0039450E">
      <w:pPr>
        <w:pStyle w:val="Normal1"/>
        <w:shd w:val="clear" w:color="auto" w:fill="FFFFFF"/>
        <w:spacing w:before="0" w:beforeAutospacing="0" w:after="0" w:afterAutospacing="0"/>
        <w:jc w:val="center"/>
        <w:rPr>
          <w:color w:val="000000"/>
          <w:lang w:val="sr-Cyrl-BA"/>
        </w:rPr>
      </w:pPr>
      <w:r w:rsidRPr="00A81E46">
        <w:rPr>
          <w:color w:val="000000"/>
          <w:lang w:val="sr-Cyrl-BA"/>
        </w:rPr>
        <w:t xml:space="preserve">Члан </w:t>
      </w:r>
      <w:r w:rsidR="00097EA8" w:rsidRPr="00A81E46">
        <w:rPr>
          <w:color w:val="000000"/>
          <w:lang w:val="sr-Cyrl-BA"/>
        </w:rPr>
        <w:t>10</w:t>
      </w:r>
      <w:r w:rsidR="00FE3F02" w:rsidRPr="00A81E46">
        <w:rPr>
          <w:color w:val="000000"/>
          <w:lang w:val="sr-Cyrl-BA"/>
        </w:rPr>
        <w:t>.</w:t>
      </w:r>
    </w:p>
    <w:p w14:paraId="683C7DD0" w14:textId="77777777" w:rsidR="004B21B6" w:rsidRPr="00A81E46" w:rsidRDefault="004B21B6" w:rsidP="0039450E">
      <w:pPr>
        <w:pStyle w:val="Normal1"/>
        <w:shd w:val="clear" w:color="auto" w:fill="FFFFFF"/>
        <w:spacing w:before="0" w:beforeAutospacing="0" w:after="0" w:afterAutospacing="0"/>
        <w:rPr>
          <w:color w:val="000000"/>
          <w:lang w:val="sr-Cyrl-BA"/>
        </w:rPr>
      </w:pPr>
    </w:p>
    <w:p w14:paraId="73B37092" w14:textId="77777777" w:rsidR="00FE3F02" w:rsidRPr="00A81E46" w:rsidRDefault="00454CCC"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У члану 21. ст.</w:t>
      </w:r>
      <w:r w:rsidR="00FE3F02" w:rsidRPr="00A81E46">
        <w:rPr>
          <w:color w:val="000000"/>
          <w:lang w:val="sr-Cyrl-BA"/>
        </w:rPr>
        <w:t xml:space="preserve"> 1.</w:t>
      </w:r>
      <w:r w:rsidRPr="00A81E46">
        <w:rPr>
          <w:color w:val="000000"/>
          <w:lang w:val="sr-Cyrl-BA"/>
        </w:rPr>
        <w:t xml:space="preserve"> и 2.</w:t>
      </w:r>
      <w:r w:rsidR="00FE3F02" w:rsidRPr="00A81E46">
        <w:rPr>
          <w:color w:val="000000"/>
          <w:lang w:val="sr-Cyrl-BA"/>
        </w:rPr>
        <w:t xml:space="preserve"> мијења</w:t>
      </w:r>
      <w:r w:rsidRPr="00A81E46">
        <w:rPr>
          <w:color w:val="000000"/>
          <w:lang w:val="sr-Cyrl-BA"/>
        </w:rPr>
        <w:t>ју</w:t>
      </w:r>
      <w:r w:rsidR="00FE3F02" w:rsidRPr="00A81E46">
        <w:rPr>
          <w:color w:val="000000"/>
          <w:lang w:val="sr-Cyrl-BA"/>
        </w:rPr>
        <w:t xml:space="preserve"> се и глас</w:t>
      </w:r>
      <w:r w:rsidRPr="00A81E46">
        <w:rPr>
          <w:color w:val="000000"/>
          <w:lang w:val="sr-Cyrl-BA"/>
        </w:rPr>
        <w:t>е:</w:t>
      </w:r>
    </w:p>
    <w:p w14:paraId="45F29357" w14:textId="77777777" w:rsidR="00454CCC" w:rsidRPr="00A81E46" w:rsidRDefault="00454CCC"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 xml:space="preserve">„(1) </w:t>
      </w:r>
      <w:r w:rsidR="00ED5600" w:rsidRPr="00A81E46">
        <w:rPr>
          <w:color w:val="000000"/>
          <w:lang w:val="sr-Cyrl-BA"/>
        </w:rPr>
        <w:t>За сваку врсту и</w:t>
      </w:r>
      <w:r w:rsidRPr="00A81E46">
        <w:rPr>
          <w:color w:val="000000"/>
          <w:lang w:val="sr-Cyrl-BA"/>
        </w:rPr>
        <w:t xml:space="preserve"> сврх</w:t>
      </w:r>
      <w:r w:rsidR="00ED5600" w:rsidRPr="00A81E46">
        <w:rPr>
          <w:color w:val="000000"/>
          <w:lang w:val="sr-Cyrl-BA"/>
        </w:rPr>
        <w:t>у</w:t>
      </w:r>
      <w:r w:rsidRPr="00A81E46">
        <w:rPr>
          <w:color w:val="000000"/>
          <w:lang w:val="sr-Cyrl-BA"/>
        </w:rPr>
        <w:t xml:space="preserve"> додјеле подстицаја из члана 17. став 1. овог закона министар именује</w:t>
      </w:r>
      <w:r w:rsidR="00ED5600" w:rsidRPr="00A81E46">
        <w:rPr>
          <w:color w:val="000000"/>
          <w:lang w:val="sr-Cyrl-BA"/>
        </w:rPr>
        <w:t xml:space="preserve"> </w:t>
      </w:r>
      <w:r w:rsidRPr="00A81E46">
        <w:rPr>
          <w:color w:val="000000"/>
          <w:lang w:val="sr-Cyrl-BA"/>
        </w:rPr>
        <w:t>комисију за спровођење поступка додјеле подстицајних средстава.</w:t>
      </w:r>
    </w:p>
    <w:p w14:paraId="060B45A7" w14:textId="5695EACC" w:rsidR="00454CCC" w:rsidRPr="00A81E46" w:rsidRDefault="00454CCC"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(2)</w:t>
      </w:r>
      <w:r w:rsidR="00521448" w:rsidRPr="00A81E46">
        <w:rPr>
          <w:color w:val="000000"/>
          <w:lang w:val="sr-Cyrl-BA"/>
        </w:rPr>
        <w:t xml:space="preserve"> Комисију </w:t>
      </w:r>
      <w:r w:rsidR="00521448" w:rsidRPr="00A81E46">
        <w:rPr>
          <w:lang w:val="sr-Cyrl-BA"/>
        </w:rPr>
        <w:t xml:space="preserve">из става 1. овог члана чини пет чланова, од којих су три члана из </w:t>
      </w:r>
      <w:r w:rsidR="00A40D5A" w:rsidRPr="00A81E46">
        <w:rPr>
          <w:lang w:val="sr-Cyrl-BA"/>
        </w:rPr>
        <w:t xml:space="preserve">реда запослених лица у </w:t>
      </w:r>
      <w:r w:rsidR="00521448" w:rsidRPr="00A81E46">
        <w:rPr>
          <w:lang w:val="sr-Cyrl-BA"/>
        </w:rPr>
        <w:t>Министарств</w:t>
      </w:r>
      <w:r w:rsidR="00A40D5A" w:rsidRPr="00A81E46">
        <w:rPr>
          <w:lang w:val="sr-Cyrl-BA"/>
        </w:rPr>
        <w:t>у</w:t>
      </w:r>
      <w:r w:rsidR="00521448" w:rsidRPr="00A81E46">
        <w:rPr>
          <w:lang w:val="sr-Cyrl-BA"/>
        </w:rPr>
        <w:t xml:space="preserve">, </w:t>
      </w:r>
      <w:r w:rsidR="00A40D5A" w:rsidRPr="00A81E46">
        <w:rPr>
          <w:lang w:val="sr-Cyrl-BA"/>
        </w:rPr>
        <w:t>а</w:t>
      </w:r>
      <w:r w:rsidR="00521448" w:rsidRPr="00A81E46">
        <w:rPr>
          <w:lang w:val="sr-Cyrl-BA"/>
        </w:rPr>
        <w:t xml:space="preserve"> преостала два члана</w:t>
      </w:r>
      <w:r w:rsidR="00A40D5A" w:rsidRPr="00A81E46">
        <w:rPr>
          <w:lang w:val="sr-Cyrl-BA"/>
        </w:rPr>
        <w:t>,</w:t>
      </w:r>
      <w:r w:rsidR="00521448" w:rsidRPr="00A81E46">
        <w:rPr>
          <w:lang w:val="sr-Cyrl-BA"/>
        </w:rPr>
        <w:t xml:space="preserve"> у зависности од врсте и сврхе додјеле подстицаја, </w:t>
      </w:r>
      <w:r w:rsidR="0039450E" w:rsidRPr="00A81E46">
        <w:rPr>
          <w:lang w:val="sr-Cyrl-BA"/>
        </w:rPr>
        <w:t>именују се</w:t>
      </w:r>
      <w:r w:rsidR="00A40D5A" w:rsidRPr="00A81E46">
        <w:rPr>
          <w:lang w:val="sr-Cyrl-BA"/>
        </w:rPr>
        <w:t xml:space="preserve"> </w:t>
      </w:r>
      <w:r w:rsidR="00521448" w:rsidRPr="00A81E46">
        <w:rPr>
          <w:lang w:val="sr-Cyrl-BA"/>
        </w:rPr>
        <w:t xml:space="preserve">на </w:t>
      </w:r>
      <w:r w:rsidR="00521448" w:rsidRPr="00A81E46">
        <w:rPr>
          <w:color w:val="000000"/>
          <w:lang w:val="sr-Cyrl-BA"/>
        </w:rPr>
        <w:t>сљедећи начин:</w:t>
      </w:r>
    </w:p>
    <w:p w14:paraId="797BD15C" w14:textId="00F52D8B" w:rsidR="00521448" w:rsidRPr="00A81E46" w:rsidRDefault="00521448"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а) за побољшање конкурентности МСП</w:t>
      </w:r>
      <w:r w:rsidR="009A710C" w:rsidRPr="00A81E46">
        <w:rPr>
          <w:color w:val="000000"/>
          <w:lang w:val="sr-Cyrl-BA"/>
        </w:rPr>
        <w:t>,</w:t>
      </w:r>
      <w:r w:rsidRPr="00A81E46">
        <w:rPr>
          <w:color w:val="000000"/>
          <w:lang w:val="sr-Cyrl-BA"/>
        </w:rPr>
        <w:t xml:space="preserve"> по један представник комора које заступају интересе привредних друштава и самосталних предузетника,</w:t>
      </w:r>
    </w:p>
    <w:p w14:paraId="1E1BB162" w14:textId="58E0E2FE" w:rsidR="00521448" w:rsidRPr="00A81E46" w:rsidRDefault="00521448"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б) за промоцију МСП</w:t>
      </w:r>
      <w:r w:rsidR="009A710C" w:rsidRPr="00A81E46">
        <w:rPr>
          <w:color w:val="000000"/>
          <w:lang w:val="sr-Cyrl-BA"/>
        </w:rPr>
        <w:t>,</w:t>
      </w:r>
      <w:r w:rsidRPr="00A81E46">
        <w:rPr>
          <w:color w:val="000000"/>
          <w:lang w:val="sr-Cyrl-BA"/>
        </w:rPr>
        <w:t xml:space="preserve"> представници других ресорно надлежних министарстава,</w:t>
      </w:r>
    </w:p>
    <w:p w14:paraId="298CFC06" w14:textId="147FF055" w:rsidR="00FE3F02" w:rsidRPr="00A81E46" w:rsidRDefault="00521448" w:rsidP="009A710C">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 xml:space="preserve">в) </w:t>
      </w:r>
      <w:r w:rsidR="00FE3F02" w:rsidRPr="00A81E46">
        <w:rPr>
          <w:color w:val="000000"/>
          <w:lang w:val="sr-Cyrl-BA"/>
        </w:rPr>
        <w:t>за успостављање и јачање предузетничке инфраструктуре</w:t>
      </w:r>
      <w:r w:rsidR="009A710C" w:rsidRPr="00A81E46">
        <w:rPr>
          <w:color w:val="000000"/>
          <w:lang w:val="sr-Cyrl-BA"/>
        </w:rPr>
        <w:t>,</w:t>
      </w:r>
      <w:r w:rsidRPr="00A81E46">
        <w:rPr>
          <w:rFonts w:eastAsiaTheme="minorHAnsi"/>
          <w:color w:val="000000"/>
          <w:lang w:val="sr-Cyrl-BA"/>
        </w:rPr>
        <w:t xml:space="preserve"> </w:t>
      </w:r>
      <w:r w:rsidRPr="00A81E46">
        <w:rPr>
          <w:color w:val="000000"/>
          <w:lang w:val="sr-Cyrl-BA"/>
        </w:rPr>
        <w:t>по један</w:t>
      </w:r>
      <w:r w:rsidR="00FE3F02" w:rsidRPr="00A81E46">
        <w:rPr>
          <w:color w:val="000000"/>
          <w:lang w:val="sr-Cyrl-BA"/>
        </w:rPr>
        <w:t xml:space="preserve"> представник министарства надлежног за локалну самоуправу </w:t>
      </w:r>
      <w:r w:rsidR="0012543C" w:rsidRPr="00A81E46">
        <w:rPr>
          <w:color w:val="000000"/>
          <w:lang w:val="sr-Cyrl-BA"/>
        </w:rPr>
        <w:t>и</w:t>
      </w:r>
      <w:r w:rsidR="00FE3F02" w:rsidRPr="00A81E46">
        <w:rPr>
          <w:color w:val="000000"/>
          <w:lang w:val="sr-Cyrl-BA"/>
        </w:rPr>
        <w:t xml:space="preserve"> Савеза општина и градова Републике Српске.</w:t>
      </w:r>
      <w:r w:rsidRPr="00A81E46">
        <w:rPr>
          <w:color w:val="000000"/>
          <w:lang w:val="sr-Cyrl-BA"/>
        </w:rPr>
        <w:t>“</w:t>
      </w:r>
    </w:p>
    <w:p w14:paraId="0B33A634" w14:textId="77777777" w:rsidR="009A710C" w:rsidRPr="00A81E46" w:rsidRDefault="009A710C" w:rsidP="009A710C">
      <w:pPr>
        <w:pStyle w:val="Normal1"/>
        <w:shd w:val="clear" w:color="auto" w:fill="FFFFFF"/>
        <w:spacing w:before="0" w:beforeAutospacing="0" w:after="0" w:afterAutospacing="0"/>
        <w:ind w:firstLine="709"/>
        <w:jc w:val="both"/>
        <w:rPr>
          <w:color w:val="000000"/>
          <w:lang w:val="sr-Cyrl-BA"/>
        </w:rPr>
      </w:pPr>
    </w:p>
    <w:p w14:paraId="20AD486D" w14:textId="4395371B" w:rsidR="00FE3F02" w:rsidRPr="00A81E46" w:rsidRDefault="00FE3F02" w:rsidP="0039450E">
      <w:pPr>
        <w:pStyle w:val="Normal1"/>
        <w:shd w:val="clear" w:color="auto" w:fill="FFFFFF"/>
        <w:spacing w:before="0" w:beforeAutospacing="0" w:after="0" w:afterAutospacing="0"/>
        <w:jc w:val="center"/>
        <w:rPr>
          <w:color w:val="000000"/>
          <w:lang w:val="sr-Cyrl-BA"/>
        </w:rPr>
      </w:pPr>
      <w:r w:rsidRPr="00A81E46">
        <w:rPr>
          <w:color w:val="000000"/>
          <w:lang w:val="sr-Cyrl-BA"/>
        </w:rPr>
        <w:t xml:space="preserve">Члан </w:t>
      </w:r>
      <w:r w:rsidR="00521448" w:rsidRPr="00A81E46">
        <w:rPr>
          <w:color w:val="000000"/>
          <w:lang w:val="sr-Cyrl-BA"/>
        </w:rPr>
        <w:t>1</w:t>
      </w:r>
      <w:r w:rsidR="00097EA8" w:rsidRPr="00A81E46">
        <w:rPr>
          <w:color w:val="000000"/>
          <w:lang w:val="sr-Cyrl-BA"/>
        </w:rPr>
        <w:t>1</w:t>
      </w:r>
      <w:r w:rsidRPr="00A81E46">
        <w:rPr>
          <w:color w:val="000000"/>
          <w:lang w:val="sr-Cyrl-BA"/>
        </w:rPr>
        <w:t>.</w:t>
      </w:r>
    </w:p>
    <w:p w14:paraId="32C033B2" w14:textId="77777777" w:rsidR="00521448" w:rsidRPr="00A81E46" w:rsidRDefault="00521448" w:rsidP="0039450E">
      <w:pPr>
        <w:pStyle w:val="Normal1"/>
        <w:shd w:val="clear" w:color="auto" w:fill="FFFFFF"/>
        <w:spacing w:before="0" w:beforeAutospacing="0" w:after="0" w:afterAutospacing="0"/>
        <w:jc w:val="center"/>
        <w:rPr>
          <w:color w:val="000000"/>
          <w:lang w:val="sr-Cyrl-BA"/>
        </w:rPr>
      </w:pPr>
    </w:p>
    <w:p w14:paraId="57C43558" w14:textId="39C069E3" w:rsidR="007A63C3" w:rsidRPr="00A81E46" w:rsidRDefault="00FE3F02" w:rsidP="009A710C">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 xml:space="preserve">У члану 26. </w:t>
      </w:r>
      <w:r w:rsidR="00F95786" w:rsidRPr="00A81E46">
        <w:rPr>
          <w:color w:val="000000"/>
          <w:lang w:val="sr-Cyrl-BA"/>
        </w:rPr>
        <w:t xml:space="preserve">у </w:t>
      </w:r>
      <w:r w:rsidRPr="00A81E46">
        <w:rPr>
          <w:color w:val="000000"/>
          <w:lang w:val="sr-Cyrl-BA"/>
        </w:rPr>
        <w:t>став</w:t>
      </w:r>
      <w:r w:rsidR="00F95786" w:rsidRPr="00A81E46">
        <w:rPr>
          <w:color w:val="000000"/>
          <w:lang w:val="sr-Cyrl-BA"/>
        </w:rPr>
        <w:t>у 2, као и у цијелом тексту Закона,</w:t>
      </w:r>
      <w:r w:rsidR="0082603F" w:rsidRPr="00A81E46">
        <w:rPr>
          <w:color w:val="000000"/>
          <w:lang w:val="sr-Cyrl-BA"/>
        </w:rPr>
        <w:t xml:space="preserve"> запета и</w:t>
      </w:r>
      <w:r w:rsidRPr="00A81E46">
        <w:rPr>
          <w:color w:val="000000"/>
          <w:lang w:val="sr-Cyrl-BA"/>
        </w:rPr>
        <w:t xml:space="preserve"> </w:t>
      </w:r>
      <w:r w:rsidR="00F95786" w:rsidRPr="00A81E46">
        <w:rPr>
          <w:color w:val="000000"/>
          <w:lang w:val="sr-Cyrl-BA"/>
        </w:rPr>
        <w:t>ријечи: „високо образовање и информационо друштво“ замјењују се ријечима: „и високо образовање“</w:t>
      </w:r>
      <w:r w:rsidR="0027554B" w:rsidRPr="00A81E46">
        <w:rPr>
          <w:rFonts w:eastAsiaTheme="minorHAnsi"/>
          <w:color w:val="000000"/>
          <w:lang w:val="sr-Cyrl-BA"/>
        </w:rPr>
        <w:t xml:space="preserve"> </w:t>
      </w:r>
      <w:r w:rsidR="0027554B" w:rsidRPr="00A81E46">
        <w:rPr>
          <w:color w:val="000000"/>
          <w:lang w:val="sr-Cyrl-BA"/>
        </w:rPr>
        <w:t>у одговарајућем падежу</w:t>
      </w:r>
      <w:r w:rsidR="00F95786" w:rsidRPr="00A81E46">
        <w:rPr>
          <w:color w:val="000000"/>
          <w:lang w:val="sr-Cyrl-BA"/>
        </w:rPr>
        <w:t xml:space="preserve">, а </w:t>
      </w:r>
      <w:r w:rsidR="0082603F" w:rsidRPr="00A81E46">
        <w:rPr>
          <w:color w:val="000000"/>
          <w:lang w:val="sr-Cyrl-BA"/>
        </w:rPr>
        <w:t>ријечи: „Занатско-предузетничке коморе Републике Српске“ замјењују се ријечима: „коморе која заступа интересе самосталних предузетника“</w:t>
      </w:r>
      <w:r w:rsidR="00C3345C" w:rsidRPr="00A81E46">
        <w:rPr>
          <w:rFonts w:eastAsiaTheme="minorHAnsi"/>
          <w:lang w:val="sr-Cyrl-BA"/>
        </w:rPr>
        <w:t xml:space="preserve"> </w:t>
      </w:r>
      <w:r w:rsidR="00C3345C" w:rsidRPr="00A81E46">
        <w:rPr>
          <w:color w:val="000000"/>
          <w:lang w:val="sr-Cyrl-BA"/>
        </w:rPr>
        <w:t>у одговарајућем падежу</w:t>
      </w:r>
      <w:r w:rsidR="0082603F" w:rsidRPr="00A81E46">
        <w:rPr>
          <w:color w:val="000000"/>
          <w:lang w:val="sr-Cyrl-BA"/>
        </w:rPr>
        <w:t>.</w:t>
      </w:r>
    </w:p>
    <w:p w14:paraId="25AAF631" w14:textId="77777777" w:rsidR="009A710C" w:rsidRPr="00A81E46" w:rsidRDefault="009A710C" w:rsidP="009A710C">
      <w:pPr>
        <w:pStyle w:val="Normal1"/>
        <w:shd w:val="clear" w:color="auto" w:fill="FFFFFF"/>
        <w:spacing w:before="0" w:beforeAutospacing="0" w:after="0" w:afterAutospacing="0"/>
        <w:ind w:firstLine="709"/>
        <w:jc w:val="both"/>
        <w:rPr>
          <w:color w:val="000000"/>
          <w:lang w:val="sr-Cyrl-BA"/>
        </w:rPr>
      </w:pPr>
    </w:p>
    <w:p w14:paraId="445D0011" w14:textId="271273AB" w:rsidR="00AA570D" w:rsidRPr="00A81E46" w:rsidRDefault="0082603F" w:rsidP="0039450E">
      <w:pPr>
        <w:pStyle w:val="Normal1"/>
        <w:shd w:val="clear" w:color="auto" w:fill="FFFFFF"/>
        <w:spacing w:before="0" w:beforeAutospacing="0" w:after="0" w:afterAutospacing="0"/>
        <w:jc w:val="center"/>
        <w:rPr>
          <w:color w:val="000000"/>
          <w:lang w:val="sr-Cyrl-BA"/>
        </w:rPr>
      </w:pPr>
      <w:r w:rsidRPr="00A81E46">
        <w:rPr>
          <w:color w:val="000000"/>
          <w:lang w:val="sr-Cyrl-BA"/>
        </w:rPr>
        <w:t>Члан 1</w:t>
      </w:r>
      <w:r w:rsidR="00097EA8" w:rsidRPr="00A81E46">
        <w:rPr>
          <w:color w:val="000000"/>
          <w:lang w:val="sr-Cyrl-BA"/>
        </w:rPr>
        <w:t>2</w:t>
      </w:r>
      <w:r w:rsidR="00AA570D" w:rsidRPr="00A81E46">
        <w:rPr>
          <w:color w:val="000000"/>
          <w:lang w:val="sr-Cyrl-BA"/>
        </w:rPr>
        <w:t>.</w:t>
      </w:r>
    </w:p>
    <w:p w14:paraId="3ED87620" w14:textId="77777777" w:rsidR="00AA570D" w:rsidRPr="00A81E46" w:rsidRDefault="00AA570D" w:rsidP="0039450E">
      <w:pPr>
        <w:pStyle w:val="Normal1"/>
        <w:shd w:val="clear" w:color="auto" w:fill="FFFFFF"/>
        <w:spacing w:before="0" w:beforeAutospacing="0" w:after="0" w:afterAutospacing="0"/>
        <w:jc w:val="both"/>
        <w:rPr>
          <w:color w:val="000000"/>
          <w:lang w:val="sr-Cyrl-BA"/>
        </w:rPr>
      </w:pPr>
    </w:p>
    <w:p w14:paraId="11387D53" w14:textId="77777777" w:rsidR="00AA570D" w:rsidRPr="00A81E46" w:rsidRDefault="00AA570D" w:rsidP="0039450E">
      <w:pPr>
        <w:pStyle w:val="Normal1"/>
        <w:shd w:val="clear" w:color="auto" w:fill="FFFFFF"/>
        <w:spacing w:before="0" w:beforeAutospacing="0" w:after="0" w:afterAutospacing="0"/>
        <w:ind w:firstLine="709"/>
        <w:jc w:val="both"/>
        <w:rPr>
          <w:color w:val="000000"/>
          <w:lang w:val="sr-Cyrl-BA"/>
        </w:rPr>
      </w:pPr>
      <w:r w:rsidRPr="00A81E46">
        <w:rPr>
          <w:color w:val="000000"/>
          <w:lang w:val="sr-Cyrl-BA"/>
        </w:rPr>
        <w:t>Овај закон ступа на снагу осмог дана од дана објављивања у „Службеном гласнику Републике Српске“.</w:t>
      </w:r>
    </w:p>
    <w:p w14:paraId="3F2C8882" w14:textId="5AB44DC5" w:rsidR="00AA570D" w:rsidRPr="00A81E46" w:rsidRDefault="00AA570D" w:rsidP="0039450E">
      <w:pPr>
        <w:pStyle w:val="Normal1"/>
        <w:shd w:val="clear" w:color="auto" w:fill="FFFFFF"/>
        <w:spacing w:before="0" w:beforeAutospacing="0" w:after="0" w:afterAutospacing="0"/>
        <w:jc w:val="both"/>
        <w:rPr>
          <w:color w:val="000000"/>
          <w:lang w:val="sr-Cyrl-BA"/>
        </w:rPr>
      </w:pPr>
    </w:p>
    <w:p w14:paraId="5218770D" w14:textId="74776AC9" w:rsidR="0039450E" w:rsidRPr="00A81E46" w:rsidRDefault="0039450E" w:rsidP="0039450E">
      <w:pPr>
        <w:pStyle w:val="Normal1"/>
        <w:shd w:val="clear" w:color="auto" w:fill="FFFFFF"/>
        <w:spacing w:before="0" w:beforeAutospacing="0" w:after="0" w:afterAutospacing="0"/>
        <w:jc w:val="both"/>
        <w:rPr>
          <w:color w:val="000000"/>
          <w:lang w:val="sr-Cyrl-BA"/>
        </w:rPr>
      </w:pPr>
    </w:p>
    <w:p w14:paraId="2448935D" w14:textId="77777777" w:rsidR="007F4C57" w:rsidRPr="00A81E46" w:rsidRDefault="007F4C57" w:rsidP="0039450E">
      <w:pPr>
        <w:pStyle w:val="Normal1"/>
        <w:shd w:val="clear" w:color="auto" w:fill="FFFFFF"/>
        <w:spacing w:before="0" w:beforeAutospacing="0" w:after="0" w:afterAutospacing="0"/>
        <w:jc w:val="both"/>
        <w:rPr>
          <w:color w:val="000000"/>
          <w:lang w:val="sr-Cyrl-BA"/>
        </w:rPr>
      </w:pPr>
    </w:p>
    <w:p w14:paraId="2A7DB546" w14:textId="6723EA22" w:rsidR="00AA570D" w:rsidRPr="00A81E46" w:rsidRDefault="0039450E" w:rsidP="0039450E">
      <w:pPr>
        <w:pStyle w:val="Normal1"/>
        <w:shd w:val="clear" w:color="auto" w:fill="FFFFFF"/>
        <w:tabs>
          <w:tab w:val="center" w:pos="7655"/>
        </w:tabs>
        <w:spacing w:before="0" w:beforeAutospacing="0" w:after="0" w:afterAutospacing="0"/>
        <w:jc w:val="both"/>
        <w:rPr>
          <w:color w:val="000000"/>
          <w:lang w:val="sr-Cyrl-BA"/>
        </w:rPr>
      </w:pPr>
      <w:r w:rsidRPr="00A81E46">
        <w:rPr>
          <w:color w:val="000000"/>
          <w:lang w:val="sr-Cyrl-BA"/>
        </w:rPr>
        <w:t xml:space="preserve">Број: </w:t>
      </w:r>
      <w:r w:rsidRPr="00A81E46">
        <w:rPr>
          <w:color w:val="000000"/>
          <w:lang w:val="sr-Cyrl-BA"/>
        </w:rPr>
        <w:tab/>
      </w:r>
      <w:r w:rsidR="00AA570D" w:rsidRPr="00A81E46">
        <w:rPr>
          <w:color w:val="000000"/>
          <w:lang w:val="sr-Cyrl-BA"/>
        </w:rPr>
        <w:t xml:space="preserve">ПРЕДСЈЕДНИК </w:t>
      </w:r>
    </w:p>
    <w:p w14:paraId="33A0144C" w14:textId="5AEDBFF5" w:rsidR="00AA570D" w:rsidRPr="00A81E46" w:rsidRDefault="0039450E" w:rsidP="0039450E">
      <w:pPr>
        <w:pStyle w:val="Normal1"/>
        <w:shd w:val="clear" w:color="auto" w:fill="FFFFFF"/>
        <w:tabs>
          <w:tab w:val="center" w:pos="7655"/>
        </w:tabs>
        <w:spacing w:before="0" w:beforeAutospacing="0" w:after="0" w:afterAutospacing="0"/>
        <w:jc w:val="both"/>
        <w:rPr>
          <w:color w:val="000000"/>
          <w:lang w:val="sr-Cyrl-BA"/>
        </w:rPr>
      </w:pPr>
      <w:r w:rsidRPr="00A81E46">
        <w:rPr>
          <w:color w:val="000000"/>
          <w:lang w:val="sr-Cyrl-BA"/>
        </w:rPr>
        <w:t xml:space="preserve">Датум: </w:t>
      </w:r>
      <w:r w:rsidRPr="00A81E46">
        <w:rPr>
          <w:color w:val="000000"/>
          <w:lang w:val="sr-Cyrl-BA"/>
        </w:rPr>
        <w:tab/>
      </w:r>
      <w:r w:rsidR="00EB6BA9" w:rsidRPr="00A81E46">
        <w:rPr>
          <w:color w:val="000000"/>
          <w:lang w:val="sr-Cyrl-BA"/>
        </w:rPr>
        <w:t>НАРОДНЕ СКУПШТИНЕ</w:t>
      </w:r>
    </w:p>
    <w:p w14:paraId="59B7D6A1" w14:textId="77777777" w:rsidR="0039450E" w:rsidRPr="00A81E46" w:rsidRDefault="0039450E" w:rsidP="0039450E">
      <w:pPr>
        <w:pStyle w:val="Normal1"/>
        <w:shd w:val="clear" w:color="auto" w:fill="FFFFFF"/>
        <w:spacing w:before="0" w:beforeAutospacing="0" w:after="0" w:afterAutospacing="0"/>
        <w:jc w:val="both"/>
        <w:rPr>
          <w:color w:val="000000"/>
          <w:lang w:val="sr-Cyrl-BA"/>
        </w:rPr>
      </w:pPr>
    </w:p>
    <w:p w14:paraId="1F378798" w14:textId="5A4B0E5A" w:rsidR="00B515E0" w:rsidRPr="00A81E46" w:rsidRDefault="0039450E" w:rsidP="0039450E">
      <w:pPr>
        <w:pStyle w:val="Normal1"/>
        <w:shd w:val="clear" w:color="auto" w:fill="FFFFFF"/>
        <w:tabs>
          <w:tab w:val="center" w:pos="7655"/>
        </w:tabs>
        <w:spacing w:before="0" w:beforeAutospacing="0" w:after="0" w:afterAutospacing="0"/>
        <w:jc w:val="both"/>
        <w:rPr>
          <w:b/>
          <w:lang w:val="sr-Cyrl-BA"/>
        </w:rPr>
      </w:pPr>
      <w:r w:rsidRPr="00A81E46">
        <w:rPr>
          <w:color w:val="000000"/>
          <w:lang w:val="sr-Cyrl-BA"/>
        </w:rPr>
        <w:tab/>
      </w:r>
      <w:r w:rsidR="00EB6BA9" w:rsidRPr="00A81E46">
        <w:rPr>
          <w:color w:val="000000"/>
          <w:lang w:val="sr-Cyrl-BA"/>
        </w:rPr>
        <w:t>Ненад Стевандић</w:t>
      </w:r>
    </w:p>
    <w:p w14:paraId="30599FD9" w14:textId="77777777" w:rsidR="00B515E0" w:rsidRPr="00A81E46" w:rsidRDefault="00B515E0" w:rsidP="0039450E">
      <w:pPr>
        <w:pStyle w:val="Normal1"/>
        <w:shd w:val="clear" w:color="auto" w:fill="FFFFFF"/>
        <w:spacing w:before="0" w:beforeAutospacing="0" w:after="0" w:afterAutospacing="0"/>
        <w:jc w:val="both"/>
        <w:rPr>
          <w:b/>
          <w:lang w:val="sr-Cyrl-BA"/>
        </w:rPr>
      </w:pPr>
    </w:p>
    <w:p w14:paraId="49D94817" w14:textId="77777777" w:rsidR="0039450E" w:rsidRPr="00A81E46" w:rsidRDefault="0039450E">
      <w:pPr>
        <w:rPr>
          <w:rFonts w:ascii="Times New Roman" w:hAnsi="Times New Roman" w:cs="Times New Roman"/>
          <w:b/>
          <w:sz w:val="24"/>
          <w:szCs w:val="24"/>
          <w:lang w:val="sr-Cyrl-BA"/>
        </w:rPr>
      </w:pPr>
      <w:r w:rsidRPr="00A81E46">
        <w:rPr>
          <w:rFonts w:ascii="Times New Roman" w:hAnsi="Times New Roman" w:cs="Times New Roman"/>
          <w:b/>
          <w:sz w:val="24"/>
          <w:szCs w:val="24"/>
          <w:lang w:val="sr-Cyrl-BA"/>
        </w:rPr>
        <w:br w:type="page"/>
      </w:r>
    </w:p>
    <w:p w14:paraId="66C06E9D" w14:textId="4EDE8676" w:rsidR="00FE3F02" w:rsidRPr="00A81E46" w:rsidRDefault="00FE3F02" w:rsidP="0039450E">
      <w:pPr>
        <w:tabs>
          <w:tab w:val="center" w:pos="7560"/>
        </w:tabs>
        <w:spacing w:after="0" w:line="240" w:lineRule="auto"/>
        <w:jc w:val="center"/>
        <w:rPr>
          <w:rFonts w:ascii="Times New Roman" w:hAnsi="Times New Roman" w:cs="Times New Roman"/>
          <w:b/>
          <w:sz w:val="24"/>
          <w:szCs w:val="24"/>
          <w:lang w:val="sr-Cyrl-BA"/>
        </w:rPr>
      </w:pPr>
      <w:r w:rsidRPr="00A81E46">
        <w:rPr>
          <w:rFonts w:ascii="Times New Roman" w:hAnsi="Times New Roman" w:cs="Times New Roman"/>
          <w:b/>
          <w:sz w:val="24"/>
          <w:szCs w:val="24"/>
          <w:lang w:val="sr-Cyrl-BA"/>
        </w:rPr>
        <w:lastRenderedPageBreak/>
        <w:t>ОБРАЗЛОЖЕЊЕ</w:t>
      </w:r>
    </w:p>
    <w:p w14:paraId="7F605CCA" w14:textId="77777777" w:rsidR="00FE3F02" w:rsidRPr="00A81E46" w:rsidRDefault="00EB0BEC" w:rsidP="0039450E">
      <w:pPr>
        <w:spacing w:after="0" w:line="240" w:lineRule="auto"/>
        <w:jc w:val="center"/>
        <w:rPr>
          <w:rFonts w:ascii="Times New Roman" w:hAnsi="Times New Roman" w:cs="Times New Roman"/>
          <w:b/>
          <w:sz w:val="24"/>
          <w:szCs w:val="24"/>
          <w:lang w:val="sr-Cyrl-BA"/>
        </w:rPr>
      </w:pPr>
      <w:r w:rsidRPr="00A81E46">
        <w:rPr>
          <w:rFonts w:ascii="Times New Roman" w:hAnsi="Times New Roman" w:cs="Times New Roman"/>
          <w:b/>
          <w:sz w:val="24"/>
          <w:szCs w:val="24"/>
          <w:lang w:val="sr-Cyrl-BA"/>
        </w:rPr>
        <w:t xml:space="preserve">НАЦРТА </w:t>
      </w:r>
      <w:r w:rsidR="00FE3F02" w:rsidRPr="00A81E46">
        <w:rPr>
          <w:rFonts w:ascii="Times New Roman" w:hAnsi="Times New Roman" w:cs="Times New Roman"/>
          <w:b/>
          <w:sz w:val="24"/>
          <w:szCs w:val="24"/>
          <w:lang w:val="sr-Cyrl-BA"/>
        </w:rPr>
        <w:t xml:space="preserve">ЗАКОНА О ИЗМЈЕНАМА И ДОПУНАМА ЗАКОНА О </w:t>
      </w:r>
    </w:p>
    <w:p w14:paraId="2ED4B6D5" w14:textId="77777777" w:rsidR="00FE3F02" w:rsidRPr="00A81E46" w:rsidRDefault="007F3542" w:rsidP="0039450E">
      <w:pPr>
        <w:spacing w:after="0" w:line="240" w:lineRule="auto"/>
        <w:jc w:val="center"/>
        <w:rPr>
          <w:rFonts w:ascii="Times New Roman" w:hAnsi="Times New Roman" w:cs="Times New Roman"/>
          <w:b/>
          <w:sz w:val="24"/>
          <w:szCs w:val="24"/>
          <w:lang w:val="sr-Cyrl-BA"/>
        </w:rPr>
      </w:pPr>
      <w:r w:rsidRPr="00A81E46">
        <w:rPr>
          <w:rFonts w:ascii="Times New Roman" w:hAnsi="Times New Roman" w:cs="Times New Roman"/>
          <w:b/>
          <w:sz w:val="24"/>
          <w:szCs w:val="24"/>
          <w:lang w:val="sr-Cyrl-BA"/>
        </w:rPr>
        <w:t>РАЗВОЈУ МАЛИХ И СРЕДЊИХ ПРЕДУЗЕЋА</w:t>
      </w:r>
    </w:p>
    <w:p w14:paraId="3176D030" w14:textId="77777777" w:rsidR="00FE3F02" w:rsidRPr="00A81E46" w:rsidRDefault="00FE3F02" w:rsidP="0039450E">
      <w:pPr>
        <w:spacing w:after="0" w:line="240" w:lineRule="auto"/>
        <w:rPr>
          <w:rFonts w:ascii="Times New Roman" w:hAnsi="Times New Roman" w:cs="Times New Roman"/>
          <w:b/>
          <w:sz w:val="24"/>
          <w:szCs w:val="24"/>
          <w:lang w:val="sr-Cyrl-BA"/>
        </w:rPr>
      </w:pPr>
    </w:p>
    <w:p w14:paraId="361D8DDE" w14:textId="77777777" w:rsidR="00FE3F02" w:rsidRPr="00A81E46" w:rsidRDefault="00FE3F02" w:rsidP="0039450E">
      <w:pPr>
        <w:spacing w:after="0" w:line="240" w:lineRule="auto"/>
        <w:rPr>
          <w:rFonts w:ascii="Times New Roman" w:hAnsi="Times New Roman" w:cs="Times New Roman"/>
          <w:b/>
          <w:sz w:val="24"/>
          <w:szCs w:val="24"/>
          <w:lang w:val="sr-Cyrl-BA"/>
        </w:rPr>
      </w:pPr>
    </w:p>
    <w:p w14:paraId="26D83B9E" w14:textId="4DF00097" w:rsidR="002B4823" w:rsidRPr="00A81E46" w:rsidRDefault="0039450E" w:rsidP="0039450E">
      <w:pPr>
        <w:tabs>
          <w:tab w:val="left" w:pos="284"/>
        </w:tabs>
        <w:spacing w:after="0" w:line="240" w:lineRule="auto"/>
        <w:rPr>
          <w:rFonts w:ascii="Times New Roman" w:hAnsi="Times New Roman" w:cs="Times New Roman"/>
          <w:b/>
          <w:sz w:val="24"/>
          <w:szCs w:val="24"/>
          <w:lang w:val="sr-Cyrl-BA"/>
        </w:rPr>
      </w:pPr>
      <w:r w:rsidRPr="00A81E46">
        <w:rPr>
          <w:rFonts w:ascii="Times New Roman" w:hAnsi="Times New Roman" w:cs="Times New Roman"/>
          <w:b/>
          <w:sz w:val="24"/>
          <w:szCs w:val="24"/>
          <w:lang w:val="sr-Cyrl-BA"/>
        </w:rPr>
        <w:t>I</w:t>
      </w:r>
      <w:r w:rsidRPr="00A81E46">
        <w:rPr>
          <w:rFonts w:ascii="Times New Roman" w:hAnsi="Times New Roman" w:cs="Times New Roman"/>
          <w:b/>
          <w:sz w:val="24"/>
          <w:szCs w:val="24"/>
          <w:lang w:val="sr-Cyrl-BA"/>
        </w:rPr>
        <w:tab/>
      </w:r>
      <w:r w:rsidR="002B4823" w:rsidRPr="00A81E46">
        <w:rPr>
          <w:rFonts w:ascii="Times New Roman" w:hAnsi="Times New Roman" w:cs="Times New Roman"/>
          <w:b/>
          <w:sz w:val="24"/>
          <w:szCs w:val="24"/>
          <w:lang w:val="sr-Cyrl-BA"/>
        </w:rPr>
        <w:t>УСТАВНИ ОСНОВ</w:t>
      </w:r>
    </w:p>
    <w:p w14:paraId="5073D831" w14:textId="77777777" w:rsidR="002B4823" w:rsidRPr="00A81E46" w:rsidRDefault="002B4823" w:rsidP="0039450E">
      <w:pPr>
        <w:spacing w:after="0" w:line="240" w:lineRule="auto"/>
        <w:rPr>
          <w:rFonts w:ascii="Times New Roman" w:hAnsi="Times New Roman" w:cs="Times New Roman"/>
          <w:b/>
          <w:sz w:val="24"/>
          <w:szCs w:val="24"/>
          <w:lang w:val="sr-Cyrl-BA"/>
        </w:rPr>
      </w:pPr>
    </w:p>
    <w:p w14:paraId="0739A7B2" w14:textId="77777777" w:rsidR="002B4823" w:rsidRPr="00A81E46" w:rsidRDefault="002B4823" w:rsidP="0039450E">
      <w:pPr>
        <w:spacing w:after="0" w:line="240" w:lineRule="auto"/>
        <w:ind w:firstLine="720"/>
        <w:jc w:val="both"/>
        <w:rPr>
          <w:rFonts w:ascii="Times New Roman" w:hAnsi="Times New Roman" w:cs="Times New Roman"/>
          <w:sz w:val="24"/>
          <w:szCs w:val="24"/>
          <w:lang w:val="sr-Cyrl-BA"/>
        </w:rPr>
      </w:pPr>
      <w:r w:rsidRPr="00A81E46">
        <w:rPr>
          <w:rFonts w:ascii="Times New Roman" w:hAnsi="Times New Roman" w:cs="Times New Roman"/>
          <w:sz w:val="24"/>
          <w:szCs w:val="24"/>
          <w:lang w:val="sr-Cyrl-BA"/>
        </w:rPr>
        <w:t>Уставни основ за доношење овог закона садржан је у Амандману XXXII на члан 68 т. 6. и 8. Устава Републике Српске, према којима Република Српска, између осталог, уређује и обезбјеђује својинске и облигационе односе и заштиту свих облика својине, правни положај предузећа и других организација, њихових удружења и комора, основне циљеве и правце привредног развоја, као и у члану 70. став 2. Устава Републике Српске, којим је утврђено да Народна скупштина Републике Српске доноси законе, друге прописе и опште акте.</w:t>
      </w:r>
    </w:p>
    <w:p w14:paraId="49E30D9D" w14:textId="77777777" w:rsidR="002B4823" w:rsidRPr="00A81E46" w:rsidRDefault="002B4823" w:rsidP="0039450E">
      <w:pPr>
        <w:spacing w:after="0" w:line="240" w:lineRule="auto"/>
        <w:jc w:val="both"/>
        <w:rPr>
          <w:rFonts w:ascii="Times New Roman" w:hAnsi="Times New Roman" w:cs="Times New Roman"/>
          <w:sz w:val="24"/>
          <w:szCs w:val="24"/>
          <w:lang w:val="sr-Cyrl-BA"/>
        </w:rPr>
      </w:pPr>
    </w:p>
    <w:p w14:paraId="268E117C" w14:textId="4819CBF0" w:rsidR="002B4823" w:rsidRPr="00A81E46" w:rsidRDefault="002B4823" w:rsidP="0039450E">
      <w:pPr>
        <w:tabs>
          <w:tab w:val="left" w:pos="284"/>
        </w:tabs>
        <w:spacing w:after="0" w:line="240" w:lineRule="auto"/>
        <w:jc w:val="both"/>
        <w:rPr>
          <w:rFonts w:ascii="Times New Roman" w:hAnsi="Times New Roman" w:cs="Times New Roman"/>
          <w:b/>
          <w:sz w:val="24"/>
          <w:szCs w:val="24"/>
          <w:lang w:val="sr-Cyrl-BA"/>
        </w:rPr>
      </w:pPr>
      <w:r w:rsidRPr="00A81E46">
        <w:rPr>
          <w:rFonts w:ascii="Times New Roman" w:hAnsi="Times New Roman" w:cs="Times New Roman"/>
          <w:b/>
          <w:sz w:val="24"/>
          <w:szCs w:val="24"/>
          <w:lang w:val="sr-Cyrl-BA"/>
        </w:rPr>
        <w:t xml:space="preserve">II </w:t>
      </w:r>
      <w:r w:rsidRPr="00A81E46">
        <w:rPr>
          <w:rFonts w:ascii="Times New Roman" w:hAnsi="Times New Roman" w:cs="Times New Roman"/>
          <w:b/>
          <w:sz w:val="24"/>
          <w:szCs w:val="24"/>
          <w:lang w:val="sr-Cyrl-BA"/>
        </w:rPr>
        <w:tab/>
        <w:t>УСКЛАЂЕНОСТ СА УСТАВОМ, ПРАВНИМ СИСТЕМОМ И ПРА</w:t>
      </w:r>
      <w:r w:rsidR="0003774F" w:rsidRPr="00A81E46">
        <w:rPr>
          <w:rFonts w:ascii="Times New Roman" w:hAnsi="Times New Roman" w:cs="Times New Roman"/>
          <w:b/>
          <w:sz w:val="24"/>
          <w:szCs w:val="24"/>
          <w:lang w:val="sr-Cyrl-BA"/>
        </w:rPr>
        <w:t>ВИЛИМА НОРМАТИВНОПРАВНЕ ТЕХНИКЕ</w:t>
      </w:r>
    </w:p>
    <w:p w14:paraId="20B1A010" w14:textId="5956528A" w:rsidR="0003774F" w:rsidRPr="00A81E46" w:rsidRDefault="0003774F" w:rsidP="0039450E">
      <w:pPr>
        <w:tabs>
          <w:tab w:val="left" w:pos="284"/>
        </w:tabs>
        <w:spacing w:after="0" w:line="240" w:lineRule="auto"/>
        <w:jc w:val="both"/>
        <w:rPr>
          <w:rFonts w:ascii="Times New Roman" w:hAnsi="Times New Roman" w:cs="Times New Roman"/>
          <w:b/>
          <w:sz w:val="24"/>
          <w:szCs w:val="24"/>
          <w:lang w:val="sr-Cyrl-BA"/>
        </w:rPr>
      </w:pPr>
    </w:p>
    <w:p w14:paraId="75F6A158" w14:textId="2484570F" w:rsidR="00AF2841" w:rsidRPr="00A81E46" w:rsidRDefault="0003774F" w:rsidP="00AF2841">
      <w:pPr>
        <w:spacing w:after="0" w:line="240" w:lineRule="auto"/>
        <w:jc w:val="both"/>
        <w:rPr>
          <w:rFonts w:ascii="Times New Roman" w:hAnsi="Times New Roman" w:cs="Times New Roman"/>
          <w:sz w:val="24"/>
          <w:szCs w:val="24"/>
          <w:lang w:val="sr-Cyrl-BA"/>
        </w:rPr>
      </w:pPr>
      <w:r w:rsidRPr="00A81E46">
        <w:rPr>
          <w:rFonts w:ascii="Times New Roman" w:hAnsi="Times New Roman" w:cs="Times New Roman"/>
          <w:sz w:val="24"/>
          <w:szCs w:val="24"/>
          <w:lang w:val="sr-Cyrl-BA"/>
        </w:rPr>
        <w:tab/>
        <w:t xml:space="preserve">Према Мишљењу Републичког секретаријата за законодавство, број: 22.03-020-1527/24 од 27. маја 2024. године, </w:t>
      </w:r>
      <w:r w:rsidR="00AF2841" w:rsidRPr="00A81E46">
        <w:rPr>
          <w:rFonts w:ascii="Times New Roman" w:hAnsi="Times New Roman" w:cs="Times New Roman"/>
          <w:sz w:val="24"/>
          <w:szCs w:val="24"/>
          <w:lang w:val="sr-Cyrl-BA"/>
        </w:rPr>
        <w:t>уставни основ за доношење овог закона садржан је у Амандману XXXII на члан 68. т. 6. и 8. Устава Републике Српске, према којима Република, између осталог, уређује и обезбјеђује својинске и облигационе односе, заштиту свих облика својине, правни положај предузећа и других организација, основне циљеве и правце привредног и технолошког развоја, као и политику и мјере за усмјеравање развоја. Такође, према члану 70. Устава, Народна скупштина доноси законе, друге прописе и опште акте.</w:t>
      </w:r>
    </w:p>
    <w:p w14:paraId="11989C04" w14:textId="77777777" w:rsidR="00AF2841" w:rsidRPr="00A81E46" w:rsidRDefault="00AF2841" w:rsidP="00AF2841">
      <w:pPr>
        <w:spacing w:after="0" w:line="240" w:lineRule="auto"/>
        <w:ind w:firstLine="720"/>
        <w:jc w:val="both"/>
        <w:rPr>
          <w:rFonts w:ascii="Times New Roman" w:hAnsi="Times New Roman" w:cs="Times New Roman"/>
          <w:sz w:val="24"/>
          <w:szCs w:val="24"/>
          <w:lang w:val="sr-Cyrl-BA"/>
        </w:rPr>
      </w:pPr>
      <w:r w:rsidRPr="00A81E46">
        <w:rPr>
          <w:rFonts w:ascii="Times New Roman" w:hAnsi="Times New Roman" w:cs="Times New Roman"/>
          <w:sz w:val="24"/>
          <w:szCs w:val="24"/>
          <w:lang w:val="sr-Cyrl-BA"/>
        </w:rPr>
        <w:t>Разлози за доношење овог закона садржани су у потреби потпунијег прописивања додјеле подстицајних средстава у области малих и средњих предузећа, као и његовог усклађивања са прописима из области стратешког планирања.</w:t>
      </w:r>
    </w:p>
    <w:p w14:paraId="26A6006C" w14:textId="77777777" w:rsidR="00AF2841" w:rsidRPr="00A81E46" w:rsidRDefault="00AF2841" w:rsidP="00AF2841">
      <w:pPr>
        <w:spacing w:after="0" w:line="240" w:lineRule="auto"/>
        <w:ind w:firstLine="720"/>
        <w:jc w:val="both"/>
        <w:rPr>
          <w:rFonts w:ascii="Times New Roman" w:hAnsi="Times New Roman" w:cs="Times New Roman"/>
          <w:sz w:val="24"/>
          <w:szCs w:val="24"/>
          <w:lang w:val="sr-Cyrl-BA"/>
        </w:rPr>
      </w:pPr>
      <w:r w:rsidRPr="00A81E46">
        <w:rPr>
          <w:rFonts w:ascii="Times New Roman" w:hAnsi="Times New Roman" w:cs="Times New Roman"/>
          <w:sz w:val="24"/>
          <w:szCs w:val="24"/>
          <w:lang w:val="sr-Cyrl-BA"/>
        </w:rPr>
        <w:t>Овим законом прописано је да Министарство привреде и предузетништва, у сарадњи са надлежним субјектима, израђује Стратегију развоја малих и средњих предузећа у Републици Српској и Стратегију развоја предузетништва жена, које доноси Влада Републике Српске. Министарство, у сарадњи са надлежним субјектима, спроводи, прати и извјештава Владу о спровођењу Стратегије и других стратешких докумената из ове области. Предлажући оваква рјешења обрађивач је извршио усклађивање са Законом о стратешком планирању („Службени гласник Републике Српске“, број 63/21).</w:t>
      </w:r>
    </w:p>
    <w:p w14:paraId="496B0733" w14:textId="77777777" w:rsidR="00AF2841" w:rsidRPr="00A81E46" w:rsidRDefault="00AF2841" w:rsidP="00AF2841">
      <w:pPr>
        <w:spacing w:after="0" w:line="240" w:lineRule="auto"/>
        <w:ind w:firstLine="720"/>
        <w:jc w:val="both"/>
        <w:rPr>
          <w:rFonts w:ascii="Times New Roman" w:hAnsi="Times New Roman" w:cs="Times New Roman"/>
          <w:sz w:val="24"/>
          <w:szCs w:val="24"/>
          <w:lang w:val="sr-Cyrl-BA"/>
        </w:rPr>
      </w:pPr>
      <w:r w:rsidRPr="00A81E46">
        <w:rPr>
          <w:rFonts w:ascii="Times New Roman" w:hAnsi="Times New Roman" w:cs="Times New Roman"/>
          <w:sz w:val="24"/>
          <w:szCs w:val="24"/>
          <w:lang w:val="sr-Cyrl-BA"/>
        </w:rPr>
        <w:t>Поред наведеног, проширен је круг корисника подстицајних средстава тако да, поред већ прописаних МСП и јединица локалне самоуправе, корисници могу бити и локалне развојне агенције, установе, коморе и удружења које су основане с циљем заступања интереса и подршке у области МСП или предузимају активности у вези са том облашћу. Корисници право на подстицајна средства остварују по основу пројеката. Такође, детаљно је прописано за које намјене се могу додијелити подстицајна средства, те састав комисије за спровођење поступка додјеле подстицајних средстава.</w:t>
      </w:r>
    </w:p>
    <w:p w14:paraId="2A0012CF" w14:textId="77777777" w:rsidR="00AF2841" w:rsidRPr="00A81E46" w:rsidRDefault="00AF2841" w:rsidP="00AF2841">
      <w:pPr>
        <w:spacing w:after="0" w:line="240" w:lineRule="auto"/>
        <w:ind w:firstLine="720"/>
        <w:jc w:val="both"/>
        <w:rPr>
          <w:rFonts w:ascii="Times New Roman" w:hAnsi="Times New Roman" w:cs="Times New Roman"/>
          <w:sz w:val="24"/>
          <w:szCs w:val="24"/>
          <w:lang w:val="sr-Cyrl-BA"/>
        </w:rPr>
      </w:pPr>
      <w:r w:rsidRPr="00A81E46">
        <w:rPr>
          <w:rFonts w:ascii="Times New Roman" w:hAnsi="Times New Roman" w:cs="Times New Roman"/>
          <w:sz w:val="24"/>
          <w:szCs w:val="24"/>
          <w:lang w:val="sr-Cyrl-BA"/>
        </w:rPr>
        <w:t>Ове измјене и допуне искориштене су и за усклађивање овог закона са Законом о измјенама Закона о републичкој управи („Службени гласник Републике Српске“, број 90/23).</w:t>
      </w:r>
    </w:p>
    <w:p w14:paraId="5FDE5C86" w14:textId="77777777" w:rsidR="00AF2841" w:rsidRPr="00A81E46" w:rsidRDefault="00AF2841" w:rsidP="00AF2841">
      <w:pPr>
        <w:spacing w:after="0" w:line="240" w:lineRule="auto"/>
        <w:ind w:firstLine="720"/>
        <w:jc w:val="both"/>
        <w:rPr>
          <w:rFonts w:ascii="Times New Roman" w:hAnsi="Times New Roman" w:cs="Times New Roman"/>
          <w:sz w:val="24"/>
          <w:szCs w:val="24"/>
          <w:lang w:val="sr-Cyrl-BA"/>
        </w:rPr>
      </w:pPr>
      <w:r w:rsidRPr="00A81E46">
        <w:rPr>
          <w:rFonts w:ascii="Times New Roman" w:hAnsi="Times New Roman" w:cs="Times New Roman"/>
          <w:sz w:val="24"/>
          <w:szCs w:val="24"/>
          <w:lang w:val="sr-Cyrl-BA"/>
        </w:rPr>
        <w:t>Обрађивачу су дате одређене сугестије које су се односиле на усклађивање овог закона са Правилима за израду закона и других прописа Републике Српске („Службени гласник Републике Српске“, број 24/14), а које је обрађивач прихватио и уградио у текст Нацрта.</w:t>
      </w:r>
    </w:p>
    <w:p w14:paraId="5FA951F8" w14:textId="70906BE6" w:rsidR="0003774F" w:rsidRPr="00DE2B2C" w:rsidRDefault="00AF2841" w:rsidP="00AF2841">
      <w:pPr>
        <w:spacing w:after="0" w:line="240" w:lineRule="auto"/>
        <w:ind w:firstLine="720"/>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lastRenderedPageBreak/>
        <w:t>Будући да је Републички секретаријат за законодавство утврдио да је овај нацрт усклађен са Уставом, правним системом Републике и Правилима за израду закона и других прописа Републике Српске, мишљења смо да се Нацрт закона о измјенама и допунама Закона о развоју малих и средњих предузећа може упутити даље на разматрање.</w:t>
      </w:r>
    </w:p>
    <w:p w14:paraId="73D2E9FE" w14:textId="6F8853FB" w:rsidR="002B4823" w:rsidRPr="00DE2B2C" w:rsidRDefault="002B4823" w:rsidP="0039450E">
      <w:pPr>
        <w:spacing w:after="0" w:line="240" w:lineRule="auto"/>
        <w:jc w:val="both"/>
        <w:rPr>
          <w:rFonts w:ascii="Times New Roman" w:hAnsi="Times New Roman" w:cs="Times New Roman"/>
          <w:b/>
          <w:sz w:val="24"/>
          <w:szCs w:val="24"/>
          <w:lang w:val="sr-Cyrl-BA"/>
        </w:rPr>
      </w:pPr>
    </w:p>
    <w:p w14:paraId="7D67A643" w14:textId="0F4A1175" w:rsidR="002B4823" w:rsidRPr="00DE2B2C" w:rsidRDefault="002B4823" w:rsidP="007F4C57">
      <w:pPr>
        <w:tabs>
          <w:tab w:val="left" w:pos="426"/>
        </w:tabs>
        <w:spacing w:after="0" w:line="240" w:lineRule="auto"/>
        <w:jc w:val="both"/>
        <w:rPr>
          <w:rFonts w:ascii="Times New Roman" w:hAnsi="Times New Roman" w:cs="Times New Roman"/>
          <w:b/>
          <w:sz w:val="24"/>
          <w:szCs w:val="24"/>
          <w:lang w:val="sr-Cyrl-BA"/>
        </w:rPr>
      </w:pPr>
      <w:r w:rsidRPr="00DE2B2C">
        <w:rPr>
          <w:rFonts w:ascii="Times New Roman" w:hAnsi="Times New Roman" w:cs="Times New Roman"/>
          <w:b/>
          <w:sz w:val="24"/>
          <w:szCs w:val="24"/>
          <w:lang w:val="sr-Cyrl-BA"/>
        </w:rPr>
        <w:t xml:space="preserve">III </w:t>
      </w:r>
      <w:r w:rsidRPr="00DE2B2C">
        <w:rPr>
          <w:rFonts w:ascii="Times New Roman" w:hAnsi="Times New Roman" w:cs="Times New Roman"/>
          <w:b/>
          <w:sz w:val="24"/>
          <w:szCs w:val="24"/>
          <w:lang w:val="sr-Cyrl-BA"/>
        </w:rPr>
        <w:tab/>
        <w:t>УСКЛАЂЕНОСТ СА ПРАВНИМ ПОРЕТКОМ ЕВРОПСКЕ УНИЈЕ</w:t>
      </w:r>
    </w:p>
    <w:p w14:paraId="278C7199" w14:textId="51EEC7FB" w:rsidR="007F4C57" w:rsidRPr="00DE2B2C" w:rsidRDefault="007F4C57" w:rsidP="007F4C57">
      <w:pPr>
        <w:tabs>
          <w:tab w:val="left" w:pos="426"/>
        </w:tabs>
        <w:spacing w:after="0" w:line="240" w:lineRule="auto"/>
        <w:jc w:val="both"/>
        <w:rPr>
          <w:rFonts w:ascii="Times New Roman" w:hAnsi="Times New Roman" w:cs="Times New Roman"/>
          <w:b/>
          <w:sz w:val="24"/>
          <w:szCs w:val="24"/>
          <w:lang w:val="sr-Cyrl-BA"/>
        </w:rPr>
      </w:pPr>
    </w:p>
    <w:p w14:paraId="0EA2348B" w14:textId="6E759F87" w:rsidR="007F4C57" w:rsidRPr="00DE2B2C" w:rsidRDefault="007F4C57" w:rsidP="007F4C57">
      <w:pPr>
        <w:spacing w:after="0" w:line="240" w:lineRule="auto"/>
        <w:jc w:val="both"/>
        <w:rPr>
          <w:rFonts w:ascii="Times New Roman" w:hAnsi="Times New Roman" w:cs="Times New Roman"/>
          <w:sz w:val="24"/>
          <w:szCs w:val="24"/>
          <w:lang w:val="sr-Cyrl-BA"/>
        </w:rPr>
      </w:pPr>
      <w:r w:rsidRPr="00DE2B2C">
        <w:rPr>
          <w:rFonts w:ascii="Times New Roman" w:hAnsi="Times New Roman" w:cs="Times New Roman"/>
          <w:b/>
          <w:sz w:val="24"/>
          <w:szCs w:val="24"/>
          <w:lang w:val="sr-Cyrl-BA"/>
        </w:rPr>
        <w:tab/>
      </w:r>
      <w:r w:rsidRPr="00DE2B2C">
        <w:rPr>
          <w:rFonts w:ascii="Times New Roman" w:hAnsi="Times New Roman" w:cs="Times New Roman"/>
          <w:sz w:val="24"/>
          <w:szCs w:val="24"/>
          <w:lang w:val="sr-Cyrl-BA"/>
        </w:rPr>
        <w:t>Према Мишљењу Министарства за европске интеграције и међународну сарадњу, број: 17.03-020-1636/24 од 5. јуна 2024. године, а након увида у прописе Европске уније (ЕУ) и анализе Нацрта закона о измјенама и допунама Закона о развоју малих и средњих предузећа, установљен је извор права релевантан за предмет уређивања достављене уредбе, а који је обрађивач узео у обзир приликом рада.</w:t>
      </w:r>
    </w:p>
    <w:p w14:paraId="7FC67F86" w14:textId="1696496A" w:rsidR="007F4C57" w:rsidRPr="00DE2B2C" w:rsidRDefault="007F4C57" w:rsidP="007F4C57">
      <w:pPr>
        <w:tabs>
          <w:tab w:val="left" w:pos="540"/>
        </w:tabs>
        <w:spacing w:after="0" w:line="240" w:lineRule="auto"/>
        <w:ind w:firstLine="630"/>
        <w:jc w:val="both"/>
        <w:rPr>
          <w:rFonts w:ascii="Times New Roman" w:hAnsi="Times New Roman" w:cs="Times New Roman"/>
          <w:sz w:val="24"/>
          <w:szCs w:val="24"/>
          <w:lang w:val="sr-Cyrl-BA"/>
        </w:rPr>
      </w:pPr>
      <w:r w:rsidRPr="00DE2B2C">
        <w:rPr>
          <w:rFonts w:ascii="Times New Roman" w:eastAsia="Calibri" w:hAnsi="Times New Roman" w:cs="Times New Roman"/>
          <w:noProof/>
          <w:sz w:val="24"/>
          <w:szCs w:val="24"/>
          <w:lang w:val="sr-Cyrl-BA"/>
        </w:rPr>
        <w:tab/>
        <w:t>Додјела државне помоћи у Европској унији регулисана је чл. 107-109. Уговора о функционисању Европске уније</w:t>
      </w:r>
      <w:r w:rsidRPr="00DE2B2C">
        <w:rPr>
          <w:rStyle w:val="FootnoteReference"/>
          <w:rFonts w:ascii="Times New Roman" w:eastAsia="Calibri" w:hAnsi="Times New Roman" w:cs="Times New Roman"/>
          <w:noProof/>
          <w:sz w:val="24"/>
          <w:szCs w:val="24"/>
          <w:lang w:val="sr-Cyrl-BA"/>
        </w:rPr>
        <w:footnoteReference w:id="1"/>
      </w:r>
      <w:r w:rsidRPr="00DE2B2C">
        <w:rPr>
          <w:rFonts w:ascii="Times New Roman" w:eastAsia="Calibri" w:hAnsi="Times New Roman" w:cs="Times New Roman"/>
          <w:noProof/>
          <w:sz w:val="24"/>
          <w:szCs w:val="24"/>
          <w:lang w:val="sr-Cyrl-BA"/>
        </w:rPr>
        <w:t xml:space="preserve">. Према УФЕУ, свака помоћ коју одобри држава чланица или која је одобрена путем државних средстава у било којем облику који нарушава конкуренцију није у складу са правилима функционисања унутрашњег тржишта. </w:t>
      </w:r>
      <w:r w:rsidRPr="00DE2B2C">
        <w:rPr>
          <w:rFonts w:ascii="Times New Roman" w:hAnsi="Times New Roman" w:cs="Times New Roman"/>
          <w:sz w:val="24"/>
          <w:szCs w:val="24"/>
          <w:lang w:val="sr-Cyrl-BA"/>
        </w:rPr>
        <w:t>П</w:t>
      </w:r>
      <w:r w:rsidRPr="00DE2B2C">
        <w:rPr>
          <w:rFonts w:ascii="Times New Roman" w:eastAsia="Calibri" w:hAnsi="Times New Roman" w:cs="Times New Roman"/>
          <w:noProof/>
          <w:sz w:val="24"/>
          <w:szCs w:val="24"/>
          <w:lang w:val="sr-Cyrl-BA"/>
        </w:rPr>
        <w:t>омоћ се, изузетно, може додијелити у складу са правилима која су прописана Регулативом Комисије (ЕУ) број 651/2014 од 17. јуна 2014. године о оцјењивању одређених категорија помоћи спојивим са унутрашњим тржиштем у примјени чл. 107. и 108. Уговора</w:t>
      </w:r>
      <w:r w:rsidRPr="00DE2B2C">
        <w:rPr>
          <w:rStyle w:val="FootnoteReference"/>
          <w:rFonts w:ascii="Times New Roman" w:eastAsia="Calibri" w:hAnsi="Times New Roman" w:cs="Times New Roman"/>
          <w:noProof/>
          <w:sz w:val="24"/>
          <w:szCs w:val="24"/>
          <w:lang w:val="sr-Cyrl-BA"/>
        </w:rPr>
        <w:footnoteReference w:id="2"/>
      </w:r>
      <w:r w:rsidRPr="00DE2B2C">
        <w:rPr>
          <w:rFonts w:ascii="Times New Roman" w:eastAsia="Calibri" w:hAnsi="Times New Roman" w:cs="Times New Roman"/>
          <w:noProof/>
          <w:sz w:val="24"/>
          <w:szCs w:val="24"/>
          <w:lang w:val="sr-Cyrl-BA"/>
        </w:rPr>
        <w:t xml:space="preserve">, уколико се ради о посебним категоријама државне помоћи. </w:t>
      </w:r>
      <w:r w:rsidRPr="00DE2B2C">
        <w:rPr>
          <w:rFonts w:ascii="Times New Roman" w:hAnsi="Times New Roman" w:cs="Times New Roman"/>
          <w:sz w:val="24"/>
          <w:szCs w:val="24"/>
          <w:lang w:val="sr-Cyrl-BA"/>
        </w:rPr>
        <w:t>Једна од категорија је и помоћ малим и средњим предузећима.</w:t>
      </w:r>
    </w:p>
    <w:p w14:paraId="7D173F5F" w14:textId="1E8B13DE" w:rsidR="007F4C57" w:rsidRPr="00DE2B2C" w:rsidRDefault="007F4C57" w:rsidP="007F4C57">
      <w:pPr>
        <w:tabs>
          <w:tab w:val="left" w:pos="540"/>
        </w:tabs>
        <w:spacing w:after="0" w:line="240" w:lineRule="auto"/>
        <w:ind w:firstLine="720"/>
        <w:jc w:val="both"/>
        <w:rPr>
          <w:rFonts w:ascii="Times New Roman" w:eastAsia="Calibri" w:hAnsi="Times New Roman" w:cs="Times New Roman"/>
          <w:noProof/>
          <w:sz w:val="24"/>
          <w:szCs w:val="24"/>
          <w:lang w:val="sr-Cyrl-BA"/>
        </w:rPr>
      </w:pPr>
      <w:r w:rsidRPr="00DE2B2C">
        <w:rPr>
          <w:rFonts w:ascii="Times New Roman" w:eastAsia="Calibri" w:hAnsi="Times New Roman" w:cs="Times New Roman"/>
          <w:noProof/>
          <w:sz w:val="24"/>
          <w:szCs w:val="24"/>
          <w:lang w:val="sr-Cyrl-BA"/>
        </w:rPr>
        <w:t>Обрађивач предметним измјенама регулише додјелу подстицајних средстава МСП-овима, ако су предвиђена за реализацију пројеката који као намјену имају организовање сајма. Члан 19. Регулативе 651/2014 прописује да је помоћ МСП-овима за учешће, односно организовање сајма спојива са унутрашњим тржиштем.</w:t>
      </w:r>
    </w:p>
    <w:p w14:paraId="7FE71DEA" w14:textId="25DB7D1F" w:rsidR="007F4C57" w:rsidRPr="00DE2B2C" w:rsidRDefault="007F4C57" w:rsidP="007F4C57">
      <w:pPr>
        <w:tabs>
          <w:tab w:val="left" w:pos="540"/>
        </w:tabs>
        <w:spacing w:after="0" w:line="240" w:lineRule="auto"/>
        <w:ind w:firstLine="720"/>
        <w:jc w:val="both"/>
        <w:rPr>
          <w:rFonts w:ascii="Times New Roman" w:eastAsia="Calibri" w:hAnsi="Times New Roman" w:cs="Times New Roman"/>
          <w:noProof/>
          <w:sz w:val="24"/>
          <w:szCs w:val="24"/>
          <w:lang w:val="sr-Cyrl-BA"/>
        </w:rPr>
      </w:pPr>
      <w:r w:rsidRPr="00DE2B2C">
        <w:rPr>
          <w:rFonts w:ascii="Times New Roman" w:eastAsia="Calibri" w:hAnsi="Times New Roman" w:cs="Times New Roman"/>
          <w:noProof/>
          <w:sz w:val="24"/>
          <w:szCs w:val="24"/>
          <w:lang w:val="sr-Cyrl-BA"/>
        </w:rPr>
        <w:t>Члан 15. основног текста Закона</w:t>
      </w:r>
      <w:r w:rsidRPr="00DE2B2C">
        <w:rPr>
          <w:rStyle w:val="FootnoteReference"/>
          <w:rFonts w:ascii="Times New Roman" w:eastAsia="Calibri" w:hAnsi="Times New Roman" w:cs="Times New Roman"/>
          <w:noProof/>
          <w:sz w:val="24"/>
          <w:szCs w:val="24"/>
          <w:lang w:val="sr-Cyrl-BA"/>
        </w:rPr>
        <w:footnoteReference w:id="3"/>
      </w:r>
      <w:r w:rsidRPr="00DE2B2C">
        <w:rPr>
          <w:rFonts w:ascii="Times New Roman" w:eastAsia="Calibri" w:hAnsi="Times New Roman" w:cs="Times New Roman"/>
          <w:noProof/>
          <w:sz w:val="24"/>
          <w:szCs w:val="24"/>
          <w:lang w:val="sr-Cyrl-BA"/>
        </w:rPr>
        <w:t xml:space="preserve"> прописује да су подстицајна средства за развој малих и средњих предузећа средства из буџета Републике Српске, те да се додјељују у складу са правилима која су утврђена у прописима којима се уређује државна помоћ. Будући да је предметна регулатива преузета </w:t>
      </w:r>
      <w:r w:rsidRPr="00DE2B2C">
        <w:rPr>
          <w:rFonts w:ascii="Times New Roman" w:hAnsi="Times New Roman" w:cs="Times New Roman"/>
          <w:noProof/>
          <w:sz w:val="24"/>
          <w:szCs w:val="24"/>
          <w:lang w:val="sr-Cyrl-BA"/>
        </w:rPr>
        <w:t>Уредбом о намјени, критеријумима и условима за додјелу државне помоћи у Републици</w:t>
      </w:r>
      <w:r w:rsidRPr="00DE2B2C">
        <w:rPr>
          <w:rFonts w:ascii="Times New Roman" w:hAnsi="Times New Roman" w:cs="Times New Roman"/>
          <w:sz w:val="24"/>
          <w:szCs w:val="24"/>
          <w:lang w:val="sr-Cyrl-BA"/>
        </w:rPr>
        <w:t xml:space="preserve"> Српској</w:t>
      </w:r>
      <w:r w:rsidRPr="00DE2B2C">
        <w:rPr>
          <w:rStyle w:val="FootnoteReference"/>
          <w:rFonts w:ascii="Times New Roman" w:hAnsi="Times New Roman" w:cs="Times New Roman"/>
          <w:sz w:val="24"/>
          <w:szCs w:val="24"/>
          <w:lang w:val="sr-Cyrl-BA"/>
        </w:rPr>
        <w:footnoteReference w:id="4"/>
      </w:r>
      <w:r w:rsidRPr="00DE2B2C">
        <w:rPr>
          <w:rFonts w:ascii="Times New Roman" w:hAnsi="Times New Roman" w:cs="Times New Roman"/>
          <w:sz w:val="24"/>
          <w:szCs w:val="24"/>
          <w:lang w:val="sr-Cyrl-BA"/>
        </w:rPr>
        <w:t>, у Изјави о усклађености наведена је оцјена „усклађено“.</w:t>
      </w:r>
    </w:p>
    <w:p w14:paraId="558E1C2E" w14:textId="77777777" w:rsidR="007F4C57" w:rsidRPr="00DE2B2C" w:rsidRDefault="007F4C57" w:rsidP="007F4C57">
      <w:pPr>
        <w:widowControl w:val="0"/>
        <w:autoSpaceDE w:val="0"/>
        <w:autoSpaceDN w:val="0"/>
        <w:adjustRightInd w:val="0"/>
        <w:spacing w:after="0" w:line="240" w:lineRule="auto"/>
        <w:ind w:firstLine="720"/>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Када су у питању остали извори права ЕУ, предлагач је узео у обзир принципе дате у сљедећим саопштењима Европске комисије:</w:t>
      </w:r>
    </w:p>
    <w:p w14:paraId="059BB49E" w14:textId="13997220" w:rsidR="00A81E46" w:rsidRPr="00DE2B2C" w:rsidRDefault="00A81E46" w:rsidP="00A81E46">
      <w:pPr>
        <w:widowControl w:val="0"/>
        <w:autoSpaceDE w:val="0"/>
        <w:autoSpaceDN w:val="0"/>
        <w:adjustRightInd w:val="0"/>
        <w:spacing w:after="0" w:line="240" w:lineRule="auto"/>
        <w:jc w:val="both"/>
        <w:rPr>
          <w:rFonts w:ascii="Times New Roman" w:hAnsi="Times New Roman" w:cs="Times New Roman"/>
          <w:sz w:val="24"/>
          <w:szCs w:val="24"/>
          <w:lang w:val="sr-Cyrl-BA"/>
        </w:rPr>
      </w:pPr>
      <w:r w:rsidRPr="00DE2B2C">
        <w:rPr>
          <w:rFonts w:ascii="Times New Roman" w:hAnsi="Times New Roman" w:cs="Times New Roman"/>
          <w:noProof/>
          <w:sz w:val="24"/>
          <w:szCs w:val="24"/>
          <w:lang w:val="sr-Cyrl-BA" w:eastAsia="hr-BA"/>
        </w:rPr>
        <w:t xml:space="preserve">– </w:t>
      </w:r>
      <w:r w:rsidR="007F4C57" w:rsidRPr="00DE2B2C">
        <w:rPr>
          <w:rFonts w:ascii="Times New Roman" w:hAnsi="Times New Roman" w:cs="Times New Roman"/>
          <w:noProof/>
          <w:sz w:val="24"/>
          <w:szCs w:val="24"/>
          <w:lang w:val="sr-Cyrl-BA" w:eastAsia="hr-BA"/>
        </w:rPr>
        <w:t>Саопштењу Комисије Европском парламенту, Савјету, Европском привредном и социјалном одбору и Одбору регија – Стратегија за МСП и одрживу и дигиталну Европу</w:t>
      </w:r>
      <w:r w:rsidR="007F4C57" w:rsidRPr="00DE2B2C">
        <w:rPr>
          <w:rStyle w:val="FootnoteReference"/>
          <w:rFonts w:ascii="Times New Roman" w:hAnsi="Times New Roman" w:cs="Times New Roman"/>
          <w:noProof/>
          <w:sz w:val="24"/>
          <w:szCs w:val="24"/>
          <w:lang w:val="sr-Cyrl-BA" w:eastAsia="hr-BA"/>
        </w:rPr>
        <w:footnoteReference w:id="5"/>
      </w:r>
      <w:r w:rsidR="007F4C57" w:rsidRPr="00DE2B2C">
        <w:rPr>
          <w:rFonts w:ascii="Times New Roman" w:hAnsi="Times New Roman" w:cs="Times New Roman"/>
          <w:noProof/>
          <w:sz w:val="24"/>
          <w:szCs w:val="24"/>
          <w:lang w:val="sr-Cyrl-BA" w:eastAsia="hr-BA"/>
        </w:rPr>
        <w:t>,</w:t>
      </w:r>
    </w:p>
    <w:p w14:paraId="6EE060E8" w14:textId="7F999D49" w:rsidR="007F4C57" w:rsidRPr="00DE2B2C" w:rsidRDefault="00A81E46" w:rsidP="00A81E46">
      <w:pPr>
        <w:widowControl w:val="0"/>
        <w:autoSpaceDE w:val="0"/>
        <w:autoSpaceDN w:val="0"/>
        <w:adjustRightInd w:val="0"/>
        <w:spacing w:after="0" w:line="240" w:lineRule="auto"/>
        <w:jc w:val="both"/>
        <w:rPr>
          <w:rFonts w:ascii="Times New Roman" w:hAnsi="Times New Roman" w:cs="Times New Roman"/>
          <w:sz w:val="24"/>
          <w:szCs w:val="24"/>
          <w:lang w:val="sr-Cyrl-BA"/>
        </w:rPr>
      </w:pPr>
      <w:r w:rsidRPr="00DE2B2C">
        <w:rPr>
          <w:rFonts w:ascii="Times New Roman" w:hAnsi="Times New Roman"/>
          <w:sz w:val="24"/>
          <w:szCs w:val="24"/>
          <w:lang w:val="sr-Cyrl-BA"/>
        </w:rPr>
        <w:t xml:space="preserve">– </w:t>
      </w:r>
      <w:r w:rsidR="007F4C57" w:rsidRPr="00DE2B2C">
        <w:rPr>
          <w:rFonts w:ascii="Times New Roman" w:hAnsi="Times New Roman"/>
          <w:sz w:val="24"/>
          <w:szCs w:val="24"/>
          <w:lang w:val="sr-Cyrl-BA"/>
        </w:rPr>
        <w:t>Саопштењу Комисије Савјету, Европском парламенту, Европском привредном и социјалном одбору и Одбо</w:t>
      </w:r>
      <w:r w:rsidR="008B6D08" w:rsidRPr="00DE2B2C">
        <w:rPr>
          <w:rFonts w:ascii="Times New Roman" w:hAnsi="Times New Roman"/>
          <w:sz w:val="24"/>
          <w:szCs w:val="24"/>
          <w:lang w:val="sr-Cyrl-BA"/>
        </w:rPr>
        <w:t xml:space="preserve">ру регија – „Почнимо од малих“ </w:t>
      </w:r>
      <w:r w:rsidR="007F4C57" w:rsidRPr="00DE2B2C">
        <w:rPr>
          <w:rFonts w:ascii="Times New Roman" w:hAnsi="Times New Roman"/>
          <w:sz w:val="24"/>
          <w:szCs w:val="24"/>
          <w:lang w:val="sr-Cyrl-BA"/>
        </w:rPr>
        <w:t>- „Акт о малом предузетништву“ за Европу</w:t>
      </w:r>
      <w:r w:rsidR="007F4C57" w:rsidRPr="00DE2B2C">
        <w:rPr>
          <w:rStyle w:val="FootnoteReference"/>
          <w:rFonts w:ascii="Times New Roman" w:hAnsi="Times New Roman" w:cs="Times New Roman"/>
          <w:sz w:val="24"/>
          <w:szCs w:val="24"/>
          <w:lang w:val="sr-Cyrl-BA"/>
        </w:rPr>
        <w:footnoteReference w:id="6"/>
      </w:r>
      <w:r w:rsidR="007F4C57" w:rsidRPr="00DE2B2C">
        <w:rPr>
          <w:rFonts w:ascii="Times New Roman" w:hAnsi="Times New Roman"/>
          <w:sz w:val="24"/>
          <w:szCs w:val="24"/>
          <w:lang w:val="sr-Cyrl-BA"/>
        </w:rPr>
        <w:t xml:space="preserve"> и</w:t>
      </w:r>
    </w:p>
    <w:p w14:paraId="56A65D56" w14:textId="658FAE1E" w:rsidR="007F4C57" w:rsidRPr="00DE2B2C" w:rsidRDefault="00A81E46" w:rsidP="007F4C57">
      <w:pPr>
        <w:pStyle w:val="ListParagraph"/>
        <w:spacing w:after="0" w:line="240" w:lineRule="auto"/>
        <w:ind w:left="0"/>
        <w:jc w:val="both"/>
        <w:rPr>
          <w:rFonts w:ascii="Times New Roman" w:hAnsi="Times New Roman"/>
          <w:noProof/>
          <w:sz w:val="24"/>
          <w:szCs w:val="24"/>
          <w:lang w:val="sr-Cyrl-BA" w:eastAsia="hr-BA"/>
        </w:rPr>
      </w:pPr>
      <w:r w:rsidRPr="00DE2B2C">
        <w:rPr>
          <w:rFonts w:ascii="Times New Roman" w:hAnsi="Times New Roman"/>
          <w:sz w:val="24"/>
          <w:szCs w:val="24"/>
          <w:lang w:val="sr-Cyrl-BA"/>
        </w:rPr>
        <w:lastRenderedPageBreak/>
        <w:t xml:space="preserve">– </w:t>
      </w:r>
      <w:r w:rsidR="007F4C57" w:rsidRPr="00DE2B2C">
        <w:rPr>
          <w:rFonts w:ascii="Times New Roman" w:hAnsi="Times New Roman"/>
          <w:sz w:val="24"/>
          <w:szCs w:val="24"/>
          <w:lang w:val="sr-Cyrl-BA"/>
        </w:rPr>
        <w:t>Саопштењу Комисије Савјету, Европском парламенту, Европском привредном и социјалном одбору и Одбору регија: Превазилажење стигме пословног неуспјеха – политика друге шансе – Спровођење Лисабонског партнерства за раст и запошљавање</w:t>
      </w:r>
      <w:r w:rsidR="007F4C57" w:rsidRPr="00DE2B2C">
        <w:rPr>
          <w:rStyle w:val="FootnoteReference"/>
          <w:rFonts w:ascii="Times New Roman" w:hAnsi="Times New Roman"/>
          <w:sz w:val="24"/>
          <w:szCs w:val="24"/>
          <w:lang w:val="sr-Cyrl-BA"/>
        </w:rPr>
        <w:footnoteReference w:id="7"/>
      </w:r>
      <w:r w:rsidR="007F4C57" w:rsidRPr="00DE2B2C">
        <w:rPr>
          <w:rFonts w:ascii="Times New Roman" w:hAnsi="Times New Roman"/>
          <w:sz w:val="24"/>
          <w:szCs w:val="24"/>
          <w:lang w:val="sr-Cyrl-BA"/>
        </w:rPr>
        <w:t>.</w:t>
      </w:r>
    </w:p>
    <w:p w14:paraId="4757973D" w14:textId="77777777" w:rsidR="007F4C57" w:rsidRPr="00DE2B2C" w:rsidRDefault="007F4C57" w:rsidP="007F4C57">
      <w:pPr>
        <w:widowControl w:val="0"/>
        <w:autoSpaceDE w:val="0"/>
        <w:autoSpaceDN w:val="0"/>
        <w:adjustRightInd w:val="0"/>
        <w:spacing w:after="0" w:line="240" w:lineRule="auto"/>
        <w:ind w:firstLine="708"/>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Доношење овог нацрта допринијеће испуњавању обавеза садржаних у члану 93. ССП-а</w:t>
      </w:r>
      <w:r w:rsidRPr="00DE2B2C">
        <w:rPr>
          <w:rStyle w:val="FootnoteReference"/>
          <w:rFonts w:ascii="Times New Roman" w:hAnsi="Times New Roman" w:cs="Times New Roman"/>
          <w:sz w:val="24"/>
          <w:szCs w:val="24"/>
          <w:lang w:val="sr-Cyrl-BA"/>
        </w:rPr>
        <w:footnoteReference w:id="8"/>
      </w:r>
      <w:r w:rsidRPr="00DE2B2C">
        <w:rPr>
          <w:rFonts w:ascii="Times New Roman" w:hAnsi="Times New Roman" w:cs="Times New Roman"/>
          <w:sz w:val="24"/>
          <w:szCs w:val="24"/>
          <w:lang w:val="sr-Cyrl-BA"/>
        </w:rPr>
        <w:t xml:space="preserve"> које се односе на сарадњу уговорних страна у смјеру јачања и развоја малих и средњих предузећа.</w:t>
      </w:r>
    </w:p>
    <w:p w14:paraId="336D23EF" w14:textId="1D8106E9" w:rsidR="002B4823" w:rsidRPr="00DE2B2C" w:rsidRDefault="002B4823" w:rsidP="00A81E46">
      <w:pPr>
        <w:spacing w:after="0" w:line="240" w:lineRule="auto"/>
        <w:jc w:val="both"/>
        <w:rPr>
          <w:rFonts w:ascii="Times New Roman" w:hAnsi="Times New Roman" w:cs="Times New Roman"/>
          <w:sz w:val="24"/>
          <w:szCs w:val="24"/>
          <w:lang w:val="sr-Cyrl-BA"/>
        </w:rPr>
      </w:pPr>
    </w:p>
    <w:p w14:paraId="7D085DB0" w14:textId="77777777" w:rsidR="002B4823" w:rsidRPr="00DE2B2C" w:rsidRDefault="002B4823" w:rsidP="0039450E">
      <w:pPr>
        <w:tabs>
          <w:tab w:val="left" w:pos="426"/>
        </w:tabs>
        <w:spacing w:after="0" w:line="240" w:lineRule="auto"/>
        <w:rPr>
          <w:rFonts w:ascii="Times New Roman" w:hAnsi="Times New Roman" w:cs="Times New Roman"/>
          <w:b/>
          <w:sz w:val="24"/>
          <w:szCs w:val="24"/>
          <w:lang w:val="sr-Cyrl-BA"/>
        </w:rPr>
      </w:pPr>
      <w:r w:rsidRPr="00DE2B2C">
        <w:rPr>
          <w:rFonts w:ascii="Times New Roman" w:hAnsi="Times New Roman" w:cs="Times New Roman"/>
          <w:b/>
          <w:sz w:val="24"/>
          <w:szCs w:val="24"/>
          <w:lang w:val="sr-Cyrl-BA"/>
        </w:rPr>
        <w:t xml:space="preserve">IV </w:t>
      </w:r>
      <w:r w:rsidRPr="00DE2B2C">
        <w:rPr>
          <w:rFonts w:ascii="Times New Roman" w:hAnsi="Times New Roman" w:cs="Times New Roman"/>
          <w:b/>
          <w:sz w:val="24"/>
          <w:szCs w:val="24"/>
          <w:lang w:val="sr-Cyrl-BA"/>
        </w:rPr>
        <w:tab/>
        <w:t>РАЗЛОЗИ ЗА ДОНОШЕЊЕ ЗАКОНА</w:t>
      </w:r>
    </w:p>
    <w:p w14:paraId="44FF2F49" w14:textId="77777777" w:rsidR="002B4823" w:rsidRPr="00DE2B2C" w:rsidRDefault="002B4823" w:rsidP="0039450E">
      <w:pPr>
        <w:spacing w:after="0" w:line="240" w:lineRule="auto"/>
        <w:rPr>
          <w:rFonts w:ascii="Times New Roman" w:hAnsi="Times New Roman" w:cs="Times New Roman"/>
          <w:b/>
          <w:sz w:val="24"/>
          <w:szCs w:val="24"/>
          <w:lang w:val="sr-Cyrl-BA"/>
        </w:rPr>
      </w:pPr>
    </w:p>
    <w:p w14:paraId="0CC5D139" w14:textId="77777777"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 xml:space="preserve">Програмом рада Народне скупштине Републике Српске за 2024. годину планирано је усвајање Закона о измјенама и допунама Закона о развоју малих и средњих предузећа. </w:t>
      </w:r>
    </w:p>
    <w:p w14:paraId="1BF8390C" w14:textId="459A5840"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Област МСП обухвата самосталне предузетнике, привре</w:t>
      </w:r>
      <w:r w:rsidR="009A710C" w:rsidRPr="00DE2B2C">
        <w:rPr>
          <w:rFonts w:ascii="Times New Roman" w:hAnsi="Times New Roman" w:cs="Times New Roman"/>
          <w:sz w:val="24"/>
          <w:szCs w:val="24"/>
          <w:lang w:val="sr-Cyrl-BA"/>
        </w:rPr>
        <w:t>дна друштва и друга правна лица</w:t>
      </w:r>
      <w:r w:rsidRPr="00DE2B2C">
        <w:rPr>
          <w:rFonts w:ascii="Times New Roman" w:hAnsi="Times New Roman" w:cs="Times New Roman"/>
          <w:sz w:val="24"/>
          <w:szCs w:val="24"/>
          <w:lang w:val="sr-Cyrl-BA"/>
        </w:rPr>
        <w:t xml:space="preserve"> која испуњавају прописане критеријуме за остваривање права на статус МСП. Субјекти </w:t>
      </w:r>
      <w:r w:rsidR="0067707A" w:rsidRPr="00DE2B2C">
        <w:rPr>
          <w:rFonts w:ascii="Times New Roman" w:hAnsi="Times New Roman" w:cs="Times New Roman"/>
          <w:sz w:val="24"/>
          <w:szCs w:val="24"/>
          <w:lang w:val="sr-Cyrl-BA"/>
        </w:rPr>
        <w:t xml:space="preserve">из </w:t>
      </w:r>
      <w:r w:rsidRPr="00DE2B2C">
        <w:rPr>
          <w:rFonts w:ascii="Times New Roman" w:hAnsi="Times New Roman" w:cs="Times New Roman"/>
          <w:sz w:val="24"/>
          <w:szCs w:val="24"/>
          <w:lang w:val="sr-Cyrl-BA"/>
        </w:rPr>
        <w:t>ов</w:t>
      </w:r>
      <w:r w:rsidR="0067707A" w:rsidRPr="00DE2B2C">
        <w:rPr>
          <w:rFonts w:ascii="Times New Roman" w:hAnsi="Times New Roman" w:cs="Times New Roman"/>
          <w:sz w:val="24"/>
          <w:szCs w:val="24"/>
          <w:lang w:val="sr-Cyrl-BA"/>
        </w:rPr>
        <w:t>е</w:t>
      </w:r>
      <w:r w:rsidRPr="00DE2B2C">
        <w:rPr>
          <w:rFonts w:ascii="Times New Roman" w:hAnsi="Times New Roman" w:cs="Times New Roman"/>
          <w:sz w:val="24"/>
          <w:szCs w:val="24"/>
          <w:lang w:val="sr-Cyrl-BA"/>
        </w:rPr>
        <w:t xml:space="preserve"> области чине 99,7% од укупног броја привредних субјеката</w:t>
      </w:r>
      <w:r w:rsidR="0074438F" w:rsidRPr="00DE2B2C">
        <w:rPr>
          <w:rFonts w:ascii="Times New Roman" w:hAnsi="Times New Roman" w:cs="Times New Roman"/>
          <w:sz w:val="24"/>
          <w:szCs w:val="24"/>
          <w:lang w:val="sr-Cyrl-BA"/>
        </w:rPr>
        <w:t xml:space="preserve"> и</w:t>
      </w:r>
      <w:r w:rsidRPr="00DE2B2C">
        <w:rPr>
          <w:rFonts w:ascii="Times New Roman" w:hAnsi="Times New Roman" w:cs="Times New Roman"/>
          <w:sz w:val="24"/>
          <w:szCs w:val="24"/>
          <w:lang w:val="sr-Cyrl-BA"/>
        </w:rPr>
        <w:t xml:space="preserve"> запошљавају 70,9% од укупног броја запослених у Републици Српској. </w:t>
      </w:r>
    </w:p>
    <w:p w14:paraId="1CB143D3" w14:textId="77777777"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С обзиром на значај области МСП, разлози за доношење овог закона су усклађивање са прописима из области стратешког планирања и потпуније прописивање сврхе и намјене подстицајних средстава која се додјељују у области МСП, као и прецизније одређивање корисника тих средстава.</w:t>
      </w:r>
    </w:p>
    <w:p w14:paraId="5783AD8C" w14:textId="77777777"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Прописи из области стратешког планирања уређују да Влада Републике Српске доноси секторске стратегије. У складу с тим, овим законом мијења се поступак и надлежни орган за доношење Стратегије развоја МСП у Републици Српској, као свеобухватног документа са основним циљевима, визијом и правцима средњорочног развоја у овој области.</w:t>
      </w:r>
    </w:p>
    <w:p w14:paraId="71A5C107" w14:textId="081329CF"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Интервенцијама у дијелу Закона</w:t>
      </w:r>
      <w:r w:rsidR="009A710C" w:rsidRPr="00DE2B2C">
        <w:rPr>
          <w:rFonts w:ascii="Times New Roman" w:hAnsi="Times New Roman" w:cs="Times New Roman"/>
          <w:sz w:val="24"/>
          <w:szCs w:val="24"/>
          <w:lang w:val="sr-Cyrl-BA"/>
        </w:rPr>
        <w:t>,</w:t>
      </w:r>
      <w:r w:rsidRPr="00DE2B2C">
        <w:rPr>
          <w:rFonts w:ascii="Times New Roman" w:hAnsi="Times New Roman" w:cs="Times New Roman"/>
          <w:sz w:val="24"/>
          <w:szCs w:val="24"/>
          <w:lang w:val="sr-Cyrl-BA"/>
        </w:rPr>
        <w:t xml:space="preserve"> којим се уређује поступак додјеле подстицајних средстава за развој МСП</w:t>
      </w:r>
      <w:r w:rsidR="009A710C" w:rsidRPr="00DE2B2C">
        <w:rPr>
          <w:rFonts w:ascii="Times New Roman" w:hAnsi="Times New Roman" w:cs="Times New Roman"/>
          <w:sz w:val="24"/>
          <w:szCs w:val="24"/>
          <w:lang w:val="sr-Cyrl-BA"/>
        </w:rPr>
        <w:t>,</w:t>
      </w:r>
      <w:r w:rsidRPr="00DE2B2C">
        <w:rPr>
          <w:rFonts w:ascii="Times New Roman" w:hAnsi="Times New Roman" w:cs="Times New Roman"/>
          <w:sz w:val="24"/>
          <w:szCs w:val="24"/>
          <w:lang w:val="sr-Cyrl-BA"/>
        </w:rPr>
        <w:t xml:space="preserve"> остварује се боља транспарентност и приступачност мјера у овој области. На тај начин успоставља се комплетнији основ за квалитетно спровођење поступака додјеле подстицајних средстава у овој области, а све </w:t>
      </w:r>
      <w:r w:rsidR="0039450E" w:rsidRPr="00DE2B2C">
        <w:rPr>
          <w:rFonts w:ascii="Times New Roman" w:hAnsi="Times New Roman" w:cs="Times New Roman"/>
          <w:sz w:val="24"/>
          <w:szCs w:val="24"/>
          <w:lang w:val="sr-Cyrl-BA"/>
        </w:rPr>
        <w:t>с</w:t>
      </w:r>
      <w:r w:rsidRPr="00DE2B2C">
        <w:rPr>
          <w:rFonts w:ascii="Times New Roman" w:hAnsi="Times New Roman" w:cs="Times New Roman"/>
          <w:sz w:val="24"/>
          <w:szCs w:val="24"/>
          <w:lang w:val="sr-Cyrl-BA"/>
        </w:rPr>
        <w:t xml:space="preserve"> циљ</w:t>
      </w:r>
      <w:r w:rsidR="0039450E" w:rsidRPr="00DE2B2C">
        <w:rPr>
          <w:rFonts w:ascii="Times New Roman" w:hAnsi="Times New Roman" w:cs="Times New Roman"/>
          <w:sz w:val="24"/>
          <w:szCs w:val="24"/>
          <w:lang w:val="sr-Cyrl-BA"/>
        </w:rPr>
        <w:t>ем</w:t>
      </w:r>
      <w:r w:rsidRPr="00DE2B2C">
        <w:rPr>
          <w:rFonts w:ascii="Times New Roman" w:hAnsi="Times New Roman" w:cs="Times New Roman"/>
          <w:sz w:val="24"/>
          <w:szCs w:val="24"/>
          <w:lang w:val="sr-Cyrl-BA"/>
        </w:rPr>
        <w:t xml:space="preserve"> постизања веће успјешности и бољих ефеката тог поступка.</w:t>
      </w:r>
    </w:p>
    <w:p w14:paraId="7EEB1C54" w14:textId="088C5FD6"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Поред суштинских измјена и новина, овим законом врши се и формално усаглашав</w:t>
      </w:r>
      <w:r w:rsidR="00C02604" w:rsidRPr="00DE2B2C">
        <w:rPr>
          <w:rFonts w:ascii="Times New Roman" w:hAnsi="Times New Roman" w:cs="Times New Roman"/>
          <w:sz w:val="24"/>
          <w:szCs w:val="24"/>
          <w:lang w:val="sr-Cyrl-BA"/>
        </w:rPr>
        <w:t>ање назива органа и организација</w:t>
      </w:r>
      <w:r w:rsidRPr="00DE2B2C">
        <w:rPr>
          <w:rFonts w:ascii="Times New Roman" w:hAnsi="Times New Roman" w:cs="Times New Roman"/>
          <w:sz w:val="24"/>
          <w:szCs w:val="24"/>
          <w:lang w:val="sr-Cyrl-BA"/>
        </w:rPr>
        <w:t xml:space="preserve"> које имају активности и задужења у области малих и средњих предузећа. </w:t>
      </w:r>
    </w:p>
    <w:p w14:paraId="1CAACD36" w14:textId="77777777"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Осим наведеног, предложеним законским рјешењем прецизније се нормирају и дефиниције појединих појмова из ове области.</w:t>
      </w:r>
    </w:p>
    <w:p w14:paraId="5F8F4C7C" w14:textId="77777777" w:rsidR="002B4823" w:rsidRPr="00DE2B2C" w:rsidRDefault="002B4823" w:rsidP="0039450E">
      <w:pPr>
        <w:spacing w:after="0" w:line="240" w:lineRule="auto"/>
        <w:jc w:val="both"/>
        <w:rPr>
          <w:rFonts w:ascii="Times New Roman" w:hAnsi="Times New Roman" w:cs="Times New Roman"/>
          <w:b/>
          <w:sz w:val="24"/>
          <w:szCs w:val="24"/>
          <w:lang w:val="sr-Cyrl-BA"/>
        </w:rPr>
      </w:pPr>
    </w:p>
    <w:p w14:paraId="17760FE9" w14:textId="77777777" w:rsidR="002B4823" w:rsidRPr="00DE2B2C" w:rsidRDefault="002B4823" w:rsidP="0039450E">
      <w:pPr>
        <w:tabs>
          <w:tab w:val="left" w:pos="426"/>
        </w:tabs>
        <w:spacing w:after="0" w:line="240" w:lineRule="auto"/>
        <w:jc w:val="both"/>
        <w:rPr>
          <w:rFonts w:ascii="Times New Roman" w:hAnsi="Times New Roman" w:cs="Times New Roman"/>
          <w:b/>
          <w:sz w:val="24"/>
          <w:szCs w:val="24"/>
          <w:lang w:val="sr-Cyrl-BA"/>
        </w:rPr>
      </w:pPr>
      <w:r w:rsidRPr="00DE2B2C">
        <w:rPr>
          <w:rFonts w:ascii="Times New Roman" w:hAnsi="Times New Roman" w:cs="Times New Roman"/>
          <w:b/>
          <w:sz w:val="24"/>
          <w:szCs w:val="24"/>
          <w:lang w:val="sr-Cyrl-BA"/>
        </w:rPr>
        <w:t xml:space="preserve">V </w:t>
      </w:r>
      <w:r w:rsidRPr="00DE2B2C">
        <w:rPr>
          <w:rFonts w:ascii="Times New Roman" w:hAnsi="Times New Roman" w:cs="Times New Roman"/>
          <w:b/>
          <w:sz w:val="24"/>
          <w:szCs w:val="24"/>
          <w:lang w:val="sr-Cyrl-BA"/>
        </w:rPr>
        <w:tab/>
        <w:t xml:space="preserve">ОБРАЗЛОЖЕЊЕ ПРЕДЛОЖЕНИХ РЈЕШЕЊА </w:t>
      </w:r>
    </w:p>
    <w:p w14:paraId="274D0F79" w14:textId="77777777" w:rsidR="002B4823" w:rsidRPr="00DE2B2C" w:rsidRDefault="002B4823" w:rsidP="0039450E">
      <w:pPr>
        <w:spacing w:after="0" w:line="240" w:lineRule="auto"/>
        <w:jc w:val="both"/>
        <w:rPr>
          <w:rFonts w:ascii="Times New Roman" w:hAnsi="Times New Roman" w:cs="Times New Roman"/>
          <w:sz w:val="24"/>
          <w:szCs w:val="24"/>
          <w:lang w:val="sr-Cyrl-BA"/>
        </w:rPr>
      </w:pPr>
    </w:p>
    <w:p w14:paraId="525766C7" w14:textId="0C454F44"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 xml:space="preserve">Чланом 1. појам „женско предузетништво“ замјењује се појмом „предузетништво жена“. Ова измјена предузима се </w:t>
      </w:r>
      <w:r w:rsidR="0067707A" w:rsidRPr="00DE2B2C">
        <w:rPr>
          <w:rFonts w:ascii="Times New Roman" w:hAnsi="Times New Roman" w:cs="Times New Roman"/>
          <w:sz w:val="24"/>
          <w:szCs w:val="24"/>
          <w:lang w:val="sr-Cyrl-BA"/>
        </w:rPr>
        <w:t>због чињенице да се под појмом предузетништво жена свеобухватније посматрају све активности у овој области</w:t>
      </w:r>
      <w:r w:rsidR="00D14A31" w:rsidRPr="00DE2B2C">
        <w:rPr>
          <w:rFonts w:ascii="Times New Roman" w:hAnsi="Times New Roman" w:cs="Times New Roman"/>
          <w:sz w:val="24"/>
          <w:szCs w:val="24"/>
          <w:lang w:val="sr-Cyrl-BA"/>
        </w:rPr>
        <w:t>,</w:t>
      </w:r>
      <w:r w:rsidR="0067707A" w:rsidRPr="00DE2B2C">
        <w:rPr>
          <w:rFonts w:ascii="Times New Roman" w:hAnsi="Times New Roman" w:cs="Times New Roman"/>
          <w:sz w:val="24"/>
          <w:szCs w:val="24"/>
          <w:lang w:val="sr-Cyrl-BA"/>
        </w:rPr>
        <w:t xml:space="preserve"> од доношења политика</w:t>
      </w:r>
      <w:r w:rsidR="003D6CFD" w:rsidRPr="00DE2B2C">
        <w:rPr>
          <w:rFonts w:ascii="Times New Roman" w:hAnsi="Times New Roman" w:cs="Times New Roman"/>
          <w:sz w:val="24"/>
          <w:szCs w:val="24"/>
          <w:lang w:val="sr-Cyrl-BA"/>
        </w:rPr>
        <w:t xml:space="preserve">, </w:t>
      </w:r>
      <w:r w:rsidR="0067707A" w:rsidRPr="00DE2B2C">
        <w:rPr>
          <w:rFonts w:ascii="Times New Roman" w:hAnsi="Times New Roman" w:cs="Times New Roman"/>
          <w:sz w:val="24"/>
          <w:szCs w:val="24"/>
          <w:lang w:val="sr-Cyrl-BA"/>
        </w:rPr>
        <w:t>конкретне подршке овој области и самог сегмента привреде у власништву жена.</w:t>
      </w:r>
    </w:p>
    <w:p w14:paraId="7E0EC79E" w14:textId="7FFB243B"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Такође, овим чланом и појам „социјално предузе</w:t>
      </w:r>
      <w:r w:rsidR="0039450E" w:rsidRPr="00DE2B2C">
        <w:rPr>
          <w:rFonts w:ascii="Times New Roman" w:hAnsi="Times New Roman" w:cs="Times New Roman"/>
          <w:sz w:val="24"/>
          <w:szCs w:val="24"/>
          <w:lang w:val="sr-Cyrl-BA"/>
        </w:rPr>
        <w:t xml:space="preserve">тништво“ замјењује се појмом </w:t>
      </w:r>
      <w:r w:rsidRPr="00DE2B2C">
        <w:rPr>
          <w:rFonts w:ascii="Times New Roman" w:hAnsi="Times New Roman" w:cs="Times New Roman"/>
          <w:sz w:val="24"/>
          <w:szCs w:val="24"/>
          <w:lang w:val="sr-Cyrl-BA"/>
        </w:rPr>
        <w:t xml:space="preserve">„друштвено предузетништво“. Ова измјена предузима се из разлога што је </w:t>
      </w:r>
      <w:r w:rsidR="0067707A" w:rsidRPr="00DE2B2C">
        <w:rPr>
          <w:rFonts w:ascii="Times New Roman" w:hAnsi="Times New Roman" w:cs="Times New Roman"/>
          <w:sz w:val="24"/>
          <w:szCs w:val="24"/>
          <w:lang w:val="sr-Cyrl-BA"/>
        </w:rPr>
        <w:t>област</w:t>
      </w:r>
      <w:r w:rsidR="009A710C" w:rsidRPr="00DE2B2C">
        <w:rPr>
          <w:rFonts w:ascii="Times New Roman" w:hAnsi="Times New Roman" w:cs="Times New Roman"/>
          <w:sz w:val="24"/>
          <w:szCs w:val="24"/>
          <w:lang w:val="sr-Cyrl-BA"/>
        </w:rPr>
        <w:t xml:space="preserve"> </w:t>
      </w:r>
      <w:r w:rsidR="009A710C" w:rsidRPr="00DE2B2C">
        <w:rPr>
          <w:rFonts w:ascii="Times New Roman" w:hAnsi="Times New Roman" w:cs="Times New Roman"/>
          <w:sz w:val="24"/>
          <w:szCs w:val="24"/>
          <w:lang w:val="sr-Cyrl-BA"/>
        </w:rPr>
        <w:lastRenderedPageBreak/>
        <w:t xml:space="preserve">предузетништва, </w:t>
      </w:r>
      <w:r w:rsidRPr="00DE2B2C">
        <w:rPr>
          <w:rFonts w:ascii="Times New Roman" w:hAnsi="Times New Roman" w:cs="Times New Roman"/>
          <w:sz w:val="24"/>
          <w:szCs w:val="24"/>
          <w:lang w:val="sr-Cyrl-BA"/>
        </w:rPr>
        <w:t>која за циљ има испуњавање различитих друштвених циљева</w:t>
      </w:r>
      <w:r w:rsidR="009A710C" w:rsidRPr="00DE2B2C">
        <w:rPr>
          <w:rFonts w:ascii="Times New Roman" w:hAnsi="Times New Roman" w:cs="Times New Roman"/>
          <w:sz w:val="24"/>
          <w:szCs w:val="24"/>
          <w:lang w:val="sr-Cyrl-BA"/>
        </w:rPr>
        <w:t>,</w:t>
      </w:r>
      <w:r w:rsidRPr="00DE2B2C">
        <w:rPr>
          <w:rFonts w:ascii="Times New Roman" w:hAnsi="Times New Roman" w:cs="Times New Roman"/>
          <w:sz w:val="24"/>
          <w:szCs w:val="24"/>
          <w:lang w:val="sr-Cyrl-BA"/>
        </w:rPr>
        <w:t xml:space="preserve"> уређена путем Закона о друштвеном предузетништву Републике Српске („Службени гласник Републике Српске“, број 111/21). У складу с тим, потребно је извршити и терминолошку промјену у овом закону, а ради усаглашавања са називом </w:t>
      </w:r>
      <w:r w:rsidR="0067707A" w:rsidRPr="00DE2B2C">
        <w:rPr>
          <w:rFonts w:ascii="Times New Roman" w:hAnsi="Times New Roman" w:cs="Times New Roman"/>
          <w:sz w:val="24"/>
          <w:szCs w:val="24"/>
          <w:lang w:val="sr-Cyrl-BA"/>
        </w:rPr>
        <w:t xml:space="preserve">ове области </w:t>
      </w:r>
      <w:r w:rsidRPr="00DE2B2C">
        <w:rPr>
          <w:rFonts w:ascii="Times New Roman" w:hAnsi="Times New Roman" w:cs="Times New Roman"/>
          <w:sz w:val="24"/>
          <w:szCs w:val="24"/>
          <w:lang w:val="sr-Cyrl-BA"/>
        </w:rPr>
        <w:t>предузетништва из наведеног посебног закона.</w:t>
      </w:r>
    </w:p>
    <w:p w14:paraId="180CE4BF" w14:textId="3F952E95"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 xml:space="preserve">Поред тога, овим чланом допуњава се и принцип </w:t>
      </w:r>
      <w:r w:rsidR="008B1E1A" w:rsidRPr="00DE2B2C">
        <w:rPr>
          <w:rFonts w:ascii="Times New Roman" w:hAnsi="Times New Roman" w:cs="Times New Roman"/>
          <w:sz w:val="24"/>
          <w:szCs w:val="24"/>
          <w:lang w:val="sr-Cyrl-BA"/>
        </w:rPr>
        <w:t>у вези са</w:t>
      </w:r>
      <w:r w:rsidR="00ED0251" w:rsidRPr="00DE2B2C">
        <w:rPr>
          <w:rFonts w:ascii="Times New Roman" w:hAnsi="Times New Roman" w:cs="Times New Roman"/>
          <w:sz w:val="24"/>
          <w:szCs w:val="24"/>
          <w:lang w:val="sr-Cyrl-BA"/>
        </w:rPr>
        <w:t xml:space="preserve"> приступ</w:t>
      </w:r>
      <w:r w:rsidR="008B1E1A" w:rsidRPr="00DE2B2C">
        <w:rPr>
          <w:rFonts w:ascii="Times New Roman" w:hAnsi="Times New Roman" w:cs="Times New Roman"/>
          <w:sz w:val="24"/>
          <w:szCs w:val="24"/>
          <w:lang w:val="sr-Cyrl-BA"/>
        </w:rPr>
        <w:t>ом</w:t>
      </w:r>
      <w:r w:rsidR="00ED0251" w:rsidRPr="00DE2B2C">
        <w:rPr>
          <w:rFonts w:ascii="Times New Roman" w:hAnsi="Times New Roman" w:cs="Times New Roman"/>
          <w:sz w:val="24"/>
          <w:szCs w:val="24"/>
          <w:lang w:val="sr-Cyrl-BA"/>
        </w:rPr>
        <w:t xml:space="preserve"> информацијама потребним за пословање МСП</w:t>
      </w:r>
      <w:r w:rsidR="008B1E1A" w:rsidRPr="00DE2B2C">
        <w:rPr>
          <w:rFonts w:ascii="Times New Roman" w:hAnsi="Times New Roman" w:cs="Times New Roman"/>
          <w:sz w:val="24"/>
          <w:szCs w:val="24"/>
          <w:lang w:val="sr-Cyrl-BA"/>
        </w:rPr>
        <w:t xml:space="preserve">. Циљ ове допуне је створити основ за </w:t>
      </w:r>
      <w:r w:rsidR="00C43DE2" w:rsidRPr="00DE2B2C">
        <w:rPr>
          <w:rFonts w:ascii="Times New Roman" w:hAnsi="Times New Roman" w:cs="Times New Roman"/>
          <w:sz w:val="24"/>
          <w:szCs w:val="24"/>
          <w:lang w:val="sr-Cyrl-BA"/>
        </w:rPr>
        <w:t xml:space="preserve">успостављање </w:t>
      </w:r>
      <w:r w:rsidR="00002EF0" w:rsidRPr="00DE2B2C">
        <w:rPr>
          <w:rFonts w:ascii="Times New Roman" w:hAnsi="Times New Roman" w:cs="Times New Roman"/>
          <w:sz w:val="24"/>
          <w:szCs w:val="24"/>
          <w:lang w:val="sr-Cyrl-BA"/>
        </w:rPr>
        <w:t>инструмената</w:t>
      </w:r>
      <w:r w:rsidR="00213B4D" w:rsidRPr="00DE2B2C">
        <w:rPr>
          <w:rFonts w:ascii="Times New Roman" w:hAnsi="Times New Roman" w:cs="Times New Roman"/>
          <w:sz w:val="24"/>
          <w:szCs w:val="24"/>
          <w:lang w:val="sr-Cyrl-BA"/>
        </w:rPr>
        <w:t xml:space="preserve"> путем</w:t>
      </w:r>
      <w:r w:rsidR="00002EF0" w:rsidRPr="00DE2B2C">
        <w:rPr>
          <w:rFonts w:ascii="Times New Roman" w:hAnsi="Times New Roman" w:cs="Times New Roman"/>
          <w:sz w:val="24"/>
          <w:szCs w:val="24"/>
          <w:lang w:val="sr-Cyrl-BA"/>
        </w:rPr>
        <w:t xml:space="preserve"> који</w:t>
      </w:r>
      <w:r w:rsidR="00213B4D" w:rsidRPr="00DE2B2C">
        <w:rPr>
          <w:rFonts w:ascii="Times New Roman" w:hAnsi="Times New Roman" w:cs="Times New Roman"/>
          <w:sz w:val="24"/>
          <w:szCs w:val="24"/>
          <w:lang w:val="sr-Cyrl-BA"/>
        </w:rPr>
        <w:t>х</w:t>
      </w:r>
      <w:r w:rsidR="00002EF0" w:rsidRPr="00DE2B2C">
        <w:rPr>
          <w:rFonts w:ascii="Times New Roman" w:hAnsi="Times New Roman" w:cs="Times New Roman"/>
          <w:sz w:val="24"/>
          <w:szCs w:val="24"/>
          <w:lang w:val="sr-Cyrl-BA"/>
        </w:rPr>
        <w:t xml:space="preserve"> се благовремено препознају</w:t>
      </w:r>
      <w:r w:rsidR="008B1E1A" w:rsidRPr="00DE2B2C">
        <w:rPr>
          <w:rFonts w:ascii="Times New Roman" w:hAnsi="Times New Roman" w:cs="Times New Roman"/>
          <w:sz w:val="24"/>
          <w:szCs w:val="24"/>
          <w:lang w:val="sr-Cyrl-BA"/>
        </w:rPr>
        <w:t xml:space="preserve"> тешкоћ</w:t>
      </w:r>
      <w:r w:rsidR="00002EF0" w:rsidRPr="00DE2B2C">
        <w:rPr>
          <w:rFonts w:ascii="Times New Roman" w:hAnsi="Times New Roman" w:cs="Times New Roman"/>
          <w:sz w:val="24"/>
          <w:szCs w:val="24"/>
          <w:lang w:val="sr-Cyrl-BA"/>
        </w:rPr>
        <w:t>е</w:t>
      </w:r>
      <w:r w:rsidR="008B1E1A" w:rsidRPr="00DE2B2C">
        <w:rPr>
          <w:rFonts w:ascii="Times New Roman" w:hAnsi="Times New Roman" w:cs="Times New Roman"/>
          <w:sz w:val="24"/>
          <w:szCs w:val="24"/>
          <w:lang w:val="sr-Cyrl-BA"/>
        </w:rPr>
        <w:t xml:space="preserve"> у пословању МСП и пружање подршке МСП за отклањање тих тешкоћа</w:t>
      </w:r>
      <w:r w:rsidR="0039450E" w:rsidRPr="00DE2B2C">
        <w:rPr>
          <w:rFonts w:ascii="Times New Roman" w:hAnsi="Times New Roman" w:cs="Times New Roman"/>
          <w:sz w:val="24"/>
          <w:szCs w:val="24"/>
          <w:lang w:val="sr-Cyrl-BA"/>
        </w:rPr>
        <w:t xml:space="preserve">. </w:t>
      </w:r>
      <w:r w:rsidR="00174960" w:rsidRPr="00DE2B2C">
        <w:rPr>
          <w:rFonts w:ascii="Times New Roman" w:hAnsi="Times New Roman" w:cs="Times New Roman"/>
          <w:sz w:val="24"/>
          <w:szCs w:val="24"/>
          <w:lang w:val="sr-Cyrl-BA"/>
        </w:rPr>
        <w:t>На овај начин ће се омогућити помоћ субјектима да превазиђу своје проблеме.</w:t>
      </w:r>
      <w:r w:rsidRPr="00DE2B2C">
        <w:rPr>
          <w:rFonts w:ascii="Times New Roman" w:hAnsi="Times New Roman" w:cs="Times New Roman"/>
          <w:sz w:val="24"/>
          <w:szCs w:val="24"/>
          <w:lang w:val="sr-Cyrl-BA"/>
        </w:rPr>
        <w:t xml:space="preserve"> Наведена мјера дјелимично</w:t>
      </w:r>
      <w:r w:rsidR="00174960" w:rsidRPr="00DE2B2C">
        <w:rPr>
          <w:rFonts w:ascii="Times New Roman" w:hAnsi="Times New Roman" w:cs="Times New Roman"/>
          <w:sz w:val="24"/>
          <w:szCs w:val="24"/>
          <w:lang w:val="sr-Cyrl-BA"/>
        </w:rPr>
        <w:t xml:space="preserve"> је усклађена са</w:t>
      </w:r>
      <w:r w:rsidRPr="00DE2B2C">
        <w:rPr>
          <w:rFonts w:ascii="Times New Roman" w:hAnsi="Times New Roman" w:cs="Times New Roman"/>
          <w:sz w:val="24"/>
          <w:szCs w:val="24"/>
          <w:lang w:val="sr-Cyrl-BA"/>
        </w:rPr>
        <w:t xml:space="preserve"> Саопштењ</w:t>
      </w:r>
      <w:r w:rsidR="00174960" w:rsidRPr="00DE2B2C">
        <w:rPr>
          <w:rFonts w:ascii="Times New Roman" w:hAnsi="Times New Roman" w:cs="Times New Roman"/>
          <w:sz w:val="24"/>
          <w:szCs w:val="24"/>
          <w:lang w:val="sr-Cyrl-BA"/>
        </w:rPr>
        <w:t>ем</w:t>
      </w:r>
      <w:r w:rsidRPr="00DE2B2C">
        <w:rPr>
          <w:rFonts w:ascii="Times New Roman" w:hAnsi="Times New Roman" w:cs="Times New Roman"/>
          <w:sz w:val="24"/>
          <w:szCs w:val="24"/>
          <w:lang w:val="sr-Cyrl-BA"/>
        </w:rPr>
        <w:t xml:space="preserve"> Комисије Савјету, Европском парламенту, Европском привредном и социјалном одбору и Одбору регија: Превазилажење стигме пословног неуспјеха – политика друге шансе – Спровођење Лисабонског партнерства за раст и запошљавање (COM(2007) 584 5.</w:t>
      </w:r>
      <w:r w:rsidR="009A710C" w:rsidRPr="00DE2B2C">
        <w:rPr>
          <w:rFonts w:ascii="Times New Roman" w:hAnsi="Times New Roman" w:cs="Times New Roman"/>
          <w:sz w:val="24"/>
          <w:szCs w:val="24"/>
          <w:lang w:val="sr-Cyrl-BA"/>
        </w:rPr>
        <w:t xml:space="preserve"> </w:t>
      </w:r>
      <w:r w:rsidRPr="00DE2B2C">
        <w:rPr>
          <w:rFonts w:ascii="Times New Roman" w:hAnsi="Times New Roman" w:cs="Times New Roman"/>
          <w:sz w:val="24"/>
          <w:szCs w:val="24"/>
          <w:lang w:val="sr-Cyrl-BA"/>
        </w:rPr>
        <w:t>10.</w:t>
      </w:r>
      <w:r w:rsidR="009A710C" w:rsidRPr="00DE2B2C">
        <w:rPr>
          <w:rFonts w:ascii="Times New Roman" w:hAnsi="Times New Roman" w:cs="Times New Roman"/>
          <w:sz w:val="24"/>
          <w:szCs w:val="24"/>
          <w:lang w:val="sr-Cyrl-BA"/>
        </w:rPr>
        <w:t xml:space="preserve"> 2007</w:t>
      </w:r>
      <w:r w:rsidRPr="00DE2B2C">
        <w:rPr>
          <w:rFonts w:ascii="Times New Roman" w:hAnsi="Times New Roman" w:cs="Times New Roman"/>
          <w:sz w:val="24"/>
          <w:szCs w:val="24"/>
          <w:lang w:val="sr-Cyrl-BA"/>
        </w:rPr>
        <w:t>)</w:t>
      </w:r>
      <w:r w:rsidR="009A710C" w:rsidRPr="00DE2B2C">
        <w:rPr>
          <w:rFonts w:ascii="Times New Roman" w:hAnsi="Times New Roman" w:cs="Times New Roman"/>
          <w:sz w:val="24"/>
          <w:szCs w:val="24"/>
          <w:lang w:val="sr-Cyrl-BA"/>
        </w:rPr>
        <w:t>.</w:t>
      </w:r>
    </w:p>
    <w:p w14:paraId="41B0400A" w14:textId="77777777"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Чланом 2. предлаже се измјена члана 12, којим се уређује поступак доношења Стратегије развоја МСП у Републици Српској. Разлог за измјену овог члана је усаглашавање одредаба овог закона са Законом о стратешком планирању и управљању развојем у Републици Српској („Службени гласник Републике Српске“, број 63/21). У складу с тим, овим чланом прописује се да Влада Републике Српске доноси наведену стратегију.</w:t>
      </w:r>
    </w:p>
    <w:p w14:paraId="21959281" w14:textId="739CF8BD" w:rsidR="002B4823" w:rsidRPr="00DE2B2C" w:rsidRDefault="00213B4D"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Осим</w:t>
      </w:r>
      <w:r w:rsidR="002B4823" w:rsidRPr="00DE2B2C">
        <w:rPr>
          <w:rFonts w:ascii="Times New Roman" w:hAnsi="Times New Roman" w:cs="Times New Roman"/>
          <w:sz w:val="24"/>
          <w:szCs w:val="24"/>
          <w:lang w:val="sr-Cyrl-BA"/>
        </w:rPr>
        <w:t xml:space="preserve"> тога, а у односу на важећу одредбу, овим чланом </w:t>
      </w:r>
      <w:r w:rsidR="00C43DE2" w:rsidRPr="00DE2B2C">
        <w:rPr>
          <w:rFonts w:ascii="Times New Roman" w:hAnsi="Times New Roman" w:cs="Times New Roman"/>
          <w:sz w:val="24"/>
          <w:szCs w:val="24"/>
          <w:lang w:val="sr-Cyrl-BA"/>
        </w:rPr>
        <w:t>предлаже се</w:t>
      </w:r>
      <w:r w:rsidR="002B4823" w:rsidRPr="00DE2B2C">
        <w:rPr>
          <w:rFonts w:ascii="Times New Roman" w:hAnsi="Times New Roman" w:cs="Times New Roman"/>
          <w:sz w:val="24"/>
          <w:szCs w:val="24"/>
          <w:lang w:val="sr-Cyrl-BA"/>
        </w:rPr>
        <w:t xml:space="preserve"> доношењ</w:t>
      </w:r>
      <w:r w:rsidR="00C43DE2" w:rsidRPr="00DE2B2C">
        <w:rPr>
          <w:rFonts w:ascii="Times New Roman" w:hAnsi="Times New Roman" w:cs="Times New Roman"/>
          <w:sz w:val="24"/>
          <w:szCs w:val="24"/>
          <w:lang w:val="sr-Cyrl-BA"/>
        </w:rPr>
        <w:t>е и</w:t>
      </w:r>
      <w:r w:rsidR="002B4823" w:rsidRPr="00DE2B2C">
        <w:rPr>
          <w:rFonts w:ascii="Times New Roman" w:hAnsi="Times New Roman" w:cs="Times New Roman"/>
          <w:sz w:val="24"/>
          <w:szCs w:val="24"/>
          <w:lang w:val="sr-Cyrl-BA"/>
        </w:rPr>
        <w:t xml:space="preserve"> стратешког документа у области предузетништва жена.</w:t>
      </w:r>
      <w:r w:rsidR="00C43DE2" w:rsidRPr="00DE2B2C">
        <w:rPr>
          <w:rFonts w:ascii="Times New Roman" w:hAnsi="Times New Roman" w:cs="Times New Roman"/>
          <w:sz w:val="24"/>
          <w:szCs w:val="24"/>
          <w:lang w:val="sr-Cyrl-BA"/>
        </w:rPr>
        <w:t xml:space="preserve"> Обавеза </w:t>
      </w:r>
      <w:r w:rsidR="00174960" w:rsidRPr="00DE2B2C">
        <w:rPr>
          <w:rFonts w:ascii="Times New Roman" w:hAnsi="Times New Roman" w:cs="Times New Roman"/>
          <w:sz w:val="24"/>
          <w:szCs w:val="24"/>
          <w:lang w:val="sr-Cyrl-BA"/>
        </w:rPr>
        <w:t xml:space="preserve">доношења посебног секторског документа за предузетнице </w:t>
      </w:r>
      <w:r w:rsidR="00C43DE2" w:rsidRPr="00DE2B2C">
        <w:rPr>
          <w:rFonts w:ascii="Times New Roman" w:hAnsi="Times New Roman" w:cs="Times New Roman"/>
          <w:sz w:val="24"/>
          <w:szCs w:val="24"/>
          <w:lang w:val="sr-Cyrl-BA"/>
        </w:rPr>
        <w:t xml:space="preserve">уводи се </w:t>
      </w:r>
      <w:r w:rsidR="009A710C" w:rsidRPr="00DE2B2C">
        <w:rPr>
          <w:rFonts w:ascii="Times New Roman" w:hAnsi="Times New Roman" w:cs="Times New Roman"/>
          <w:sz w:val="24"/>
          <w:szCs w:val="24"/>
          <w:lang w:val="sr-Cyrl-BA"/>
        </w:rPr>
        <w:t>да</w:t>
      </w:r>
      <w:r w:rsidR="00174960" w:rsidRPr="00DE2B2C">
        <w:rPr>
          <w:rFonts w:ascii="Times New Roman" w:hAnsi="Times New Roman" w:cs="Times New Roman"/>
          <w:sz w:val="24"/>
          <w:szCs w:val="24"/>
          <w:lang w:val="sr-Cyrl-BA"/>
        </w:rPr>
        <w:t xml:space="preserve"> би се унаприједила конкурентност субјеката у власништву жена и повећао број субјеката које воде жене или су у власништву жена.</w:t>
      </w:r>
    </w:p>
    <w:p w14:paraId="754AEA0B" w14:textId="6803D118"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 xml:space="preserve">Чланом 3. предлажу се интервенције у члану 13. Закона, које се односе на праћење реализације Стратегије развоја МСП. </w:t>
      </w:r>
      <w:r w:rsidR="00174960" w:rsidRPr="00DE2B2C">
        <w:rPr>
          <w:rFonts w:ascii="Times New Roman" w:hAnsi="Times New Roman" w:cs="Times New Roman"/>
          <w:sz w:val="24"/>
          <w:szCs w:val="24"/>
          <w:lang w:val="sr-Cyrl-BA"/>
        </w:rPr>
        <w:t>Праћење ре</w:t>
      </w:r>
      <w:r w:rsidR="007D6FB5" w:rsidRPr="00DE2B2C">
        <w:rPr>
          <w:rFonts w:ascii="Times New Roman" w:hAnsi="Times New Roman" w:cs="Times New Roman"/>
          <w:sz w:val="24"/>
          <w:szCs w:val="24"/>
          <w:lang w:val="sr-Cyrl-BA"/>
        </w:rPr>
        <w:t>ал</w:t>
      </w:r>
      <w:r w:rsidR="00174960" w:rsidRPr="00DE2B2C">
        <w:rPr>
          <w:rFonts w:ascii="Times New Roman" w:hAnsi="Times New Roman" w:cs="Times New Roman"/>
          <w:sz w:val="24"/>
          <w:szCs w:val="24"/>
          <w:lang w:val="sr-Cyrl-BA"/>
        </w:rPr>
        <w:t>изације Стратегиј</w:t>
      </w:r>
      <w:r w:rsidR="0014580A" w:rsidRPr="00DE2B2C">
        <w:rPr>
          <w:rFonts w:ascii="Times New Roman" w:hAnsi="Times New Roman" w:cs="Times New Roman"/>
          <w:sz w:val="24"/>
          <w:szCs w:val="24"/>
          <w:lang w:val="sr-Cyrl-BA"/>
        </w:rPr>
        <w:t>е</w:t>
      </w:r>
      <w:r w:rsidR="00174960" w:rsidRPr="00DE2B2C">
        <w:rPr>
          <w:rFonts w:ascii="Times New Roman" w:hAnsi="Times New Roman" w:cs="Times New Roman"/>
          <w:sz w:val="24"/>
          <w:szCs w:val="24"/>
          <w:lang w:val="sr-Cyrl-BA"/>
        </w:rPr>
        <w:t xml:space="preserve"> усклађено је </w:t>
      </w:r>
      <w:r w:rsidRPr="00DE2B2C">
        <w:rPr>
          <w:rFonts w:ascii="Times New Roman" w:hAnsi="Times New Roman" w:cs="Times New Roman"/>
          <w:sz w:val="24"/>
          <w:szCs w:val="24"/>
          <w:lang w:val="sr-Cyrl-BA"/>
        </w:rPr>
        <w:t>Закон</w:t>
      </w:r>
      <w:r w:rsidR="00174960" w:rsidRPr="00DE2B2C">
        <w:rPr>
          <w:rFonts w:ascii="Times New Roman" w:hAnsi="Times New Roman" w:cs="Times New Roman"/>
          <w:sz w:val="24"/>
          <w:szCs w:val="24"/>
          <w:lang w:val="sr-Cyrl-BA"/>
        </w:rPr>
        <w:t>ом</w:t>
      </w:r>
      <w:r w:rsidRPr="00DE2B2C">
        <w:rPr>
          <w:rFonts w:ascii="Times New Roman" w:hAnsi="Times New Roman" w:cs="Times New Roman"/>
          <w:sz w:val="24"/>
          <w:szCs w:val="24"/>
          <w:lang w:val="sr-Cyrl-BA"/>
        </w:rPr>
        <w:t xml:space="preserve"> о стратешком планирању и управљању развојем у Републици Српској</w:t>
      </w:r>
      <w:r w:rsidR="0014580A" w:rsidRPr="00DE2B2C">
        <w:rPr>
          <w:rFonts w:ascii="Times New Roman" w:hAnsi="Times New Roman" w:cs="Times New Roman"/>
          <w:sz w:val="24"/>
          <w:szCs w:val="24"/>
          <w:lang w:val="sr-Cyrl-BA"/>
        </w:rPr>
        <w:t>,</w:t>
      </w:r>
      <w:r w:rsidRPr="00DE2B2C">
        <w:rPr>
          <w:rFonts w:ascii="Times New Roman" w:hAnsi="Times New Roman" w:cs="Times New Roman"/>
          <w:sz w:val="24"/>
          <w:szCs w:val="24"/>
          <w:lang w:val="sr-Cyrl-BA"/>
        </w:rPr>
        <w:t xml:space="preserve"> </w:t>
      </w:r>
      <w:r w:rsidR="009A710C" w:rsidRPr="00DE2B2C">
        <w:rPr>
          <w:rFonts w:ascii="Times New Roman" w:hAnsi="Times New Roman" w:cs="Times New Roman"/>
          <w:sz w:val="24"/>
          <w:szCs w:val="24"/>
          <w:lang w:val="sr-Cyrl-BA"/>
        </w:rPr>
        <w:t xml:space="preserve">а </w:t>
      </w:r>
      <w:r w:rsidR="00174960" w:rsidRPr="00DE2B2C">
        <w:rPr>
          <w:rFonts w:ascii="Times New Roman" w:hAnsi="Times New Roman" w:cs="Times New Roman"/>
          <w:sz w:val="24"/>
          <w:szCs w:val="24"/>
          <w:lang w:val="sr-Cyrl-BA"/>
        </w:rPr>
        <w:t xml:space="preserve">који </w:t>
      </w:r>
      <w:r w:rsidRPr="00DE2B2C">
        <w:rPr>
          <w:rFonts w:ascii="Times New Roman" w:hAnsi="Times New Roman" w:cs="Times New Roman"/>
          <w:sz w:val="24"/>
          <w:szCs w:val="24"/>
          <w:lang w:val="sr-Cyrl-BA"/>
        </w:rPr>
        <w:t xml:space="preserve">прописује обавезу за републичке органе управе да израђују </w:t>
      </w:r>
      <w:r w:rsidR="007D6FB5" w:rsidRPr="00DE2B2C">
        <w:rPr>
          <w:rFonts w:ascii="Times New Roman" w:hAnsi="Times New Roman" w:cs="Times New Roman"/>
          <w:sz w:val="24"/>
          <w:szCs w:val="24"/>
          <w:lang w:val="sr-Cyrl-BA"/>
        </w:rPr>
        <w:t>годишње</w:t>
      </w:r>
      <w:r w:rsidRPr="00DE2B2C">
        <w:rPr>
          <w:rFonts w:ascii="Times New Roman" w:hAnsi="Times New Roman" w:cs="Times New Roman"/>
          <w:sz w:val="24"/>
          <w:szCs w:val="24"/>
          <w:lang w:val="sr-Cyrl-BA"/>
        </w:rPr>
        <w:t xml:space="preserve"> извјештаје о спровођењу секторских стратегија. Из тог разлога, а </w:t>
      </w:r>
      <w:r w:rsidR="0039450E" w:rsidRPr="00DE2B2C">
        <w:rPr>
          <w:rFonts w:ascii="Times New Roman" w:hAnsi="Times New Roman" w:cs="Times New Roman"/>
          <w:sz w:val="24"/>
          <w:szCs w:val="24"/>
          <w:lang w:val="sr-Cyrl-BA"/>
        </w:rPr>
        <w:t>с</w:t>
      </w:r>
      <w:r w:rsidRPr="00DE2B2C">
        <w:rPr>
          <w:rFonts w:ascii="Times New Roman" w:hAnsi="Times New Roman" w:cs="Times New Roman"/>
          <w:sz w:val="24"/>
          <w:szCs w:val="24"/>
          <w:lang w:val="sr-Cyrl-BA"/>
        </w:rPr>
        <w:t xml:space="preserve"> циљ</w:t>
      </w:r>
      <w:r w:rsidR="0039450E" w:rsidRPr="00DE2B2C">
        <w:rPr>
          <w:rFonts w:ascii="Times New Roman" w:hAnsi="Times New Roman" w:cs="Times New Roman"/>
          <w:sz w:val="24"/>
          <w:szCs w:val="24"/>
          <w:lang w:val="sr-Cyrl-BA"/>
        </w:rPr>
        <w:t>ем</w:t>
      </w:r>
      <w:r w:rsidRPr="00DE2B2C">
        <w:rPr>
          <w:rFonts w:ascii="Times New Roman" w:hAnsi="Times New Roman" w:cs="Times New Roman"/>
          <w:sz w:val="24"/>
          <w:szCs w:val="24"/>
          <w:lang w:val="sr-Cyrl-BA"/>
        </w:rPr>
        <w:t xml:space="preserve"> постизања усаглашености законских рјешења, потребно је прописати и обавезу израде годишњег извјештаја о спровођењу Стратегије развоја МСП.</w:t>
      </w:r>
    </w:p>
    <w:p w14:paraId="14FA5AE1" w14:textId="36FB059B" w:rsidR="00313916" w:rsidRPr="00DE2B2C" w:rsidRDefault="00313916"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 xml:space="preserve">Чланом 4. допуњава се текст Закона са новим чланом 13а. Овај члан додаје се ради утврђивања основних елемената </w:t>
      </w:r>
      <w:r w:rsidR="009A710C" w:rsidRPr="00DE2B2C">
        <w:rPr>
          <w:rFonts w:ascii="Times New Roman" w:hAnsi="Times New Roman" w:cs="Times New Roman"/>
          <w:sz w:val="24"/>
          <w:szCs w:val="24"/>
          <w:lang w:val="sr-Cyrl-BA"/>
        </w:rPr>
        <w:t>г</w:t>
      </w:r>
      <w:r w:rsidRPr="00DE2B2C">
        <w:rPr>
          <w:rFonts w:ascii="Times New Roman" w:hAnsi="Times New Roman" w:cs="Times New Roman"/>
          <w:sz w:val="24"/>
          <w:szCs w:val="24"/>
          <w:lang w:val="sr-Cyrl-BA"/>
        </w:rPr>
        <w:t xml:space="preserve">одишњег извјештаја у области МСП. Ови елементи прописују се </w:t>
      </w:r>
      <w:r w:rsidR="0039450E" w:rsidRPr="00DE2B2C">
        <w:rPr>
          <w:rFonts w:ascii="Times New Roman" w:hAnsi="Times New Roman" w:cs="Times New Roman"/>
          <w:sz w:val="24"/>
          <w:szCs w:val="24"/>
          <w:lang w:val="sr-Cyrl-BA"/>
        </w:rPr>
        <w:t>с</w:t>
      </w:r>
      <w:r w:rsidRPr="00DE2B2C">
        <w:rPr>
          <w:rFonts w:ascii="Times New Roman" w:hAnsi="Times New Roman" w:cs="Times New Roman"/>
          <w:sz w:val="24"/>
          <w:szCs w:val="24"/>
          <w:lang w:val="sr-Cyrl-BA"/>
        </w:rPr>
        <w:t xml:space="preserve"> циљ</w:t>
      </w:r>
      <w:r w:rsidR="0039450E" w:rsidRPr="00DE2B2C">
        <w:rPr>
          <w:rFonts w:ascii="Times New Roman" w:hAnsi="Times New Roman" w:cs="Times New Roman"/>
          <w:sz w:val="24"/>
          <w:szCs w:val="24"/>
          <w:lang w:val="sr-Cyrl-BA"/>
        </w:rPr>
        <w:t>ем</w:t>
      </w:r>
      <w:r w:rsidRPr="00DE2B2C">
        <w:rPr>
          <w:rFonts w:ascii="Times New Roman" w:hAnsi="Times New Roman" w:cs="Times New Roman"/>
          <w:sz w:val="24"/>
          <w:szCs w:val="24"/>
          <w:lang w:val="sr-Cyrl-BA"/>
        </w:rPr>
        <w:t xml:space="preserve"> што прецизнијег одређивања садржаја наведеног извјештаја.</w:t>
      </w:r>
    </w:p>
    <w:p w14:paraId="1768232C" w14:textId="5712E7EB"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 xml:space="preserve">Чланом </w:t>
      </w:r>
      <w:r w:rsidR="00313916" w:rsidRPr="00DE2B2C">
        <w:rPr>
          <w:rFonts w:ascii="Times New Roman" w:hAnsi="Times New Roman" w:cs="Times New Roman"/>
          <w:sz w:val="24"/>
          <w:szCs w:val="24"/>
          <w:lang w:val="sr-Cyrl-BA"/>
        </w:rPr>
        <w:t>5</w:t>
      </w:r>
      <w:r w:rsidRPr="00DE2B2C">
        <w:rPr>
          <w:rFonts w:ascii="Times New Roman" w:hAnsi="Times New Roman" w:cs="Times New Roman"/>
          <w:sz w:val="24"/>
          <w:szCs w:val="24"/>
          <w:lang w:val="sr-Cyrl-BA"/>
        </w:rPr>
        <w:t>. предлаже се измјена члана 16, којим се утврђују корисници подстицаја. У односу на важећу одредбу</w:t>
      </w:r>
      <w:r w:rsidR="009A710C" w:rsidRPr="00DE2B2C">
        <w:rPr>
          <w:rFonts w:ascii="Times New Roman" w:hAnsi="Times New Roman" w:cs="Times New Roman"/>
          <w:sz w:val="24"/>
          <w:szCs w:val="24"/>
          <w:lang w:val="sr-Cyrl-BA"/>
        </w:rPr>
        <w:t>,</w:t>
      </w:r>
      <w:r w:rsidRPr="00DE2B2C">
        <w:rPr>
          <w:rFonts w:ascii="Times New Roman" w:hAnsi="Times New Roman" w:cs="Times New Roman"/>
          <w:sz w:val="24"/>
          <w:szCs w:val="24"/>
          <w:lang w:val="sr-Cyrl-BA"/>
        </w:rPr>
        <w:t xml:space="preserve"> овом измјеном детаљно се нормирају субјекти који могу остварити право на подстицај. Разлог за ову измјену је постићи што бољу видљивост субјеката који могу остварити право на подстицај у области МСП. </w:t>
      </w:r>
    </w:p>
    <w:p w14:paraId="111A1006" w14:textId="4C5ED3AA"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 xml:space="preserve">Поред тога, овим чланом наглашава се и да се право на подстицајна средства остварује по основу пројекта и уједно се нормира и дефиниција пројекта. На тај начин истиче се да се додјела подстицајних средстава у области МСП заснива на пројектном финансирању, а што је у складу са захтјевима из закона којим се уређује извршење </w:t>
      </w:r>
      <w:r w:rsidR="009A710C" w:rsidRPr="00DE2B2C">
        <w:rPr>
          <w:rFonts w:ascii="Times New Roman" w:hAnsi="Times New Roman" w:cs="Times New Roman"/>
          <w:sz w:val="24"/>
          <w:szCs w:val="24"/>
          <w:lang w:val="sr-Cyrl-BA"/>
        </w:rPr>
        <w:t>б</w:t>
      </w:r>
      <w:r w:rsidRPr="00DE2B2C">
        <w:rPr>
          <w:rFonts w:ascii="Times New Roman" w:hAnsi="Times New Roman" w:cs="Times New Roman"/>
          <w:sz w:val="24"/>
          <w:szCs w:val="24"/>
          <w:lang w:val="sr-Cyrl-BA"/>
        </w:rPr>
        <w:t>уџета Републике Српске. Циљ пројектног финансирања је успоставити претпоставке да се у пројекту, као инвестиционом документу МСП, дефинишу потребне активности и улагања</w:t>
      </w:r>
      <w:r w:rsidR="0014580A" w:rsidRPr="00DE2B2C">
        <w:rPr>
          <w:rFonts w:ascii="Times New Roman" w:hAnsi="Times New Roman" w:cs="Times New Roman"/>
          <w:sz w:val="24"/>
          <w:szCs w:val="24"/>
          <w:lang w:val="sr-Cyrl-BA"/>
        </w:rPr>
        <w:t>,</w:t>
      </w:r>
      <w:r w:rsidRPr="00DE2B2C">
        <w:rPr>
          <w:rFonts w:ascii="Times New Roman" w:hAnsi="Times New Roman" w:cs="Times New Roman"/>
          <w:sz w:val="24"/>
          <w:szCs w:val="24"/>
          <w:lang w:val="sr-Cyrl-BA"/>
        </w:rPr>
        <w:t xml:space="preserve"> као и начин и рокови њихове реализације, а све </w:t>
      </w:r>
      <w:r w:rsidR="0039450E" w:rsidRPr="00DE2B2C">
        <w:rPr>
          <w:rFonts w:ascii="Times New Roman" w:hAnsi="Times New Roman" w:cs="Times New Roman"/>
          <w:sz w:val="24"/>
          <w:szCs w:val="24"/>
          <w:lang w:val="sr-Cyrl-BA"/>
        </w:rPr>
        <w:t>с</w:t>
      </w:r>
      <w:r w:rsidRPr="00DE2B2C">
        <w:rPr>
          <w:rFonts w:ascii="Times New Roman" w:hAnsi="Times New Roman" w:cs="Times New Roman"/>
          <w:sz w:val="24"/>
          <w:szCs w:val="24"/>
          <w:lang w:val="sr-Cyrl-BA"/>
        </w:rPr>
        <w:t xml:space="preserve"> циљ</w:t>
      </w:r>
      <w:r w:rsidR="0039450E" w:rsidRPr="00DE2B2C">
        <w:rPr>
          <w:rFonts w:ascii="Times New Roman" w:hAnsi="Times New Roman" w:cs="Times New Roman"/>
          <w:sz w:val="24"/>
          <w:szCs w:val="24"/>
          <w:lang w:val="sr-Cyrl-BA"/>
        </w:rPr>
        <w:t>ем</w:t>
      </w:r>
      <w:r w:rsidRPr="00DE2B2C">
        <w:rPr>
          <w:rFonts w:ascii="Times New Roman" w:hAnsi="Times New Roman" w:cs="Times New Roman"/>
          <w:sz w:val="24"/>
          <w:szCs w:val="24"/>
          <w:lang w:val="sr-Cyrl-BA"/>
        </w:rPr>
        <w:t xml:space="preserve"> успјешног и временски одређеног остварења предмета пројекта.</w:t>
      </w:r>
    </w:p>
    <w:p w14:paraId="2FE58322" w14:textId="2E6B1E5B" w:rsidR="00F0287C"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 xml:space="preserve">Чланом </w:t>
      </w:r>
      <w:r w:rsidR="00313916" w:rsidRPr="00DE2B2C">
        <w:rPr>
          <w:rFonts w:ascii="Times New Roman" w:hAnsi="Times New Roman" w:cs="Times New Roman"/>
          <w:sz w:val="24"/>
          <w:szCs w:val="24"/>
          <w:lang w:val="sr-Cyrl-BA"/>
        </w:rPr>
        <w:t>6</w:t>
      </w:r>
      <w:r w:rsidRPr="00DE2B2C">
        <w:rPr>
          <w:rFonts w:ascii="Times New Roman" w:hAnsi="Times New Roman" w:cs="Times New Roman"/>
          <w:sz w:val="24"/>
          <w:szCs w:val="24"/>
          <w:lang w:val="sr-Cyrl-BA"/>
        </w:rPr>
        <w:t xml:space="preserve">. предлаже се допуна члана 17, којим се утврђује сврха додјеле подстицајних средстава за МСП. Важећи закон прописује да се подстицаји у овој </w:t>
      </w:r>
      <w:r w:rsidRPr="00DE2B2C">
        <w:rPr>
          <w:rFonts w:ascii="Times New Roman" w:hAnsi="Times New Roman" w:cs="Times New Roman"/>
          <w:sz w:val="24"/>
          <w:szCs w:val="24"/>
          <w:lang w:val="sr-Cyrl-BA"/>
        </w:rPr>
        <w:lastRenderedPageBreak/>
        <w:t xml:space="preserve">области додјељују за побољшање конкурентности МСП и успостављање и јачање предузетничке инфраструктуре. </w:t>
      </w:r>
    </w:p>
    <w:p w14:paraId="12E477BC" w14:textId="77777777"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 xml:space="preserve">Поред поменуте двије сврхе додјеле подстицаја, овом одредбом наглашава се и да се подстицајна средства додјељују и у сврху промоције МСП. Ова сврха није суштински ново законско рјешење, будући да се подршка промоцији МСП реализовала у оквиру програма побољшања конкурентности МСП. </w:t>
      </w:r>
      <w:r w:rsidR="0014580A" w:rsidRPr="00DE2B2C">
        <w:rPr>
          <w:rFonts w:ascii="Times New Roman" w:hAnsi="Times New Roman" w:cs="Times New Roman"/>
          <w:sz w:val="24"/>
          <w:szCs w:val="24"/>
          <w:lang w:val="sr-Cyrl-BA"/>
        </w:rPr>
        <w:t>Како</w:t>
      </w:r>
      <w:r w:rsidRPr="00DE2B2C">
        <w:rPr>
          <w:rFonts w:ascii="Times New Roman" w:hAnsi="Times New Roman" w:cs="Times New Roman"/>
          <w:sz w:val="24"/>
          <w:szCs w:val="24"/>
          <w:lang w:val="sr-Cyrl-BA"/>
        </w:rPr>
        <w:t xml:space="preserve"> се овим законом </w:t>
      </w:r>
      <w:r w:rsidR="00F0287C" w:rsidRPr="00DE2B2C">
        <w:rPr>
          <w:rFonts w:ascii="Times New Roman" w:hAnsi="Times New Roman" w:cs="Times New Roman"/>
          <w:sz w:val="24"/>
          <w:szCs w:val="24"/>
          <w:lang w:val="sr-Cyrl-BA"/>
        </w:rPr>
        <w:t>намјене</w:t>
      </w:r>
      <w:r w:rsidRPr="00DE2B2C">
        <w:rPr>
          <w:rFonts w:ascii="Times New Roman" w:hAnsi="Times New Roman" w:cs="Times New Roman"/>
          <w:sz w:val="24"/>
          <w:szCs w:val="24"/>
          <w:lang w:val="sr-Cyrl-BA"/>
        </w:rPr>
        <w:t xml:space="preserve"> у вези са промоцијом МСП издваја</w:t>
      </w:r>
      <w:r w:rsidR="00F0287C" w:rsidRPr="00DE2B2C">
        <w:rPr>
          <w:rFonts w:ascii="Times New Roman" w:hAnsi="Times New Roman" w:cs="Times New Roman"/>
          <w:sz w:val="24"/>
          <w:szCs w:val="24"/>
          <w:lang w:val="sr-Cyrl-BA"/>
        </w:rPr>
        <w:t>ју</w:t>
      </w:r>
      <w:r w:rsidRPr="00DE2B2C">
        <w:rPr>
          <w:rFonts w:ascii="Times New Roman" w:hAnsi="Times New Roman" w:cs="Times New Roman"/>
          <w:sz w:val="24"/>
          <w:szCs w:val="24"/>
          <w:lang w:val="sr-Cyrl-BA"/>
        </w:rPr>
        <w:t xml:space="preserve"> у посебан члан, јавила се потреба за допуном и члана којим се утврђује сврха додјеле подстицајних средстава за МСП.</w:t>
      </w:r>
    </w:p>
    <w:p w14:paraId="61D22C9B" w14:textId="4982C53B" w:rsidR="00F0287C"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 xml:space="preserve">Чланом </w:t>
      </w:r>
      <w:r w:rsidR="00313916" w:rsidRPr="00DE2B2C">
        <w:rPr>
          <w:rFonts w:ascii="Times New Roman" w:hAnsi="Times New Roman" w:cs="Times New Roman"/>
          <w:sz w:val="24"/>
          <w:szCs w:val="24"/>
          <w:lang w:val="sr-Cyrl-BA"/>
        </w:rPr>
        <w:t>7</w:t>
      </w:r>
      <w:r w:rsidRPr="00DE2B2C">
        <w:rPr>
          <w:rFonts w:ascii="Times New Roman" w:hAnsi="Times New Roman" w:cs="Times New Roman"/>
          <w:sz w:val="24"/>
          <w:szCs w:val="24"/>
          <w:lang w:val="sr-Cyrl-BA"/>
        </w:rPr>
        <w:t xml:space="preserve">. мијења се члан 18, којим се прописују намјене додјеле подстицаја за побољшање конкурентности МСП. </w:t>
      </w:r>
    </w:p>
    <w:p w14:paraId="570610D2" w14:textId="507B52C5"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 xml:space="preserve">У односу на важеће законско рјешење, овим чланом </w:t>
      </w:r>
      <w:r w:rsidR="007D6FB5" w:rsidRPr="00DE2B2C">
        <w:rPr>
          <w:rFonts w:ascii="Times New Roman" w:hAnsi="Times New Roman" w:cs="Times New Roman"/>
          <w:sz w:val="24"/>
          <w:szCs w:val="24"/>
          <w:lang w:val="sr-Cyrl-BA"/>
        </w:rPr>
        <w:t>сажетији</w:t>
      </w:r>
      <w:r w:rsidRPr="00DE2B2C">
        <w:rPr>
          <w:rFonts w:ascii="Times New Roman" w:hAnsi="Times New Roman" w:cs="Times New Roman"/>
          <w:sz w:val="24"/>
          <w:szCs w:val="24"/>
          <w:lang w:val="sr-Cyrl-BA"/>
        </w:rPr>
        <w:t xml:space="preserve"> и конкретније се нормирају намјене додјеле подстицаја за побољшање конкурентности МСП. Разлог за овај начин нормирања је успоставити правни оквир</w:t>
      </w:r>
      <w:r w:rsidR="0014580A" w:rsidRPr="00DE2B2C">
        <w:rPr>
          <w:rFonts w:ascii="Times New Roman" w:hAnsi="Times New Roman" w:cs="Times New Roman"/>
          <w:sz w:val="24"/>
          <w:szCs w:val="24"/>
          <w:lang w:val="sr-Cyrl-BA"/>
        </w:rPr>
        <w:t>,</w:t>
      </w:r>
      <w:r w:rsidRPr="00DE2B2C">
        <w:rPr>
          <w:rFonts w:ascii="Times New Roman" w:hAnsi="Times New Roman" w:cs="Times New Roman"/>
          <w:sz w:val="24"/>
          <w:szCs w:val="24"/>
          <w:lang w:val="sr-Cyrl-BA"/>
        </w:rPr>
        <w:t xml:space="preserve"> који је препознатљив за што више субјеката са статусом МСП, а све </w:t>
      </w:r>
      <w:r w:rsidR="0039450E" w:rsidRPr="00DE2B2C">
        <w:rPr>
          <w:rFonts w:ascii="Times New Roman" w:hAnsi="Times New Roman" w:cs="Times New Roman"/>
          <w:sz w:val="24"/>
          <w:szCs w:val="24"/>
          <w:lang w:val="sr-Cyrl-BA"/>
        </w:rPr>
        <w:t>с</w:t>
      </w:r>
      <w:r w:rsidRPr="00DE2B2C">
        <w:rPr>
          <w:rFonts w:ascii="Times New Roman" w:hAnsi="Times New Roman" w:cs="Times New Roman"/>
          <w:sz w:val="24"/>
          <w:szCs w:val="24"/>
          <w:lang w:val="sr-Cyrl-BA"/>
        </w:rPr>
        <w:t xml:space="preserve"> циљ</w:t>
      </w:r>
      <w:r w:rsidR="0039450E" w:rsidRPr="00DE2B2C">
        <w:rPr>
          <w:rFonts w:ascii="Times New Roman" w:hAnsi="Times New Roman" w:cs="Times New Roman"/>
          <w:sz w:val="24"/>
          <w:szCs w:val="24"/>
          <w:lang w:val="sr-Cyrl-BA"/>
        </w:rPr>
        <w:t>ем</w:t>
      </w:r>
      <w:r w:rsidRPr="00DE2B2C">
        <w:rPr>
          <w:rFonts w:ascii="Times New Roman" w:hAnsi="Times New Roman" w:cs="Times New Roman"/>
          <w:sz w:val="24"/>
          <w:szCs w:val="24"/>
          <w:lang w:val="sr-Cyrl-BA"/>
        </w:rPr>
        <w:t xml:space="preserve"> унапређења и повећања подстицајних мјера у овој области. На тај начин побољшава се квалитет инвестиционих улагања и пројеката који се реализују у Републици Српској, а што доприноси унапређивању пословног окружења, као и већем приливу инвестиција, привредном расту и запошљавању.</w:t>
      </w:r>
    </w:p>
    <w:p w14:paraId="1EC03251" w14:textId="68B56517"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 xml:space="preserve">Чланом </w:t>
      </w:r>
      <w:r w:rsidR="00313916" w:rsidRPr="00DE2B2C">
        <w:rPr>
          <w:rFonts w:ascii="Times New Roman" w:hAnsi="Times New Roman" w:cs="Times New Roman"/>
          <w:sz w:val="24"/>
          <w:szCs w:val="24"/>
          <w:lang w:val="sr-Cyrl-BA"/>
        </w:rPr>
        <w:t>8</w:t>
      </w:r>
      <w:r w:rsidRPr="00DE2B2C">
        <w:rPr>
          <w:rFonts w:ascii="Times New Roman" w:hAnsi="Times New Roman" w:cs="Times New Roman"/>
          <w:sz w:val="24"/>
          <w:szCs w:val="24"/>
          <w:lang w:val="sr-Cyrl-BA"/>
        </w:rPr>
        <w:t xml:space="preserve">. допуњава се текст Закона са новим чланом 18а. Овај члан додаје се ради детаљног навођења намјена додјеле подстицаја које се односе на промоцију МСП. Разлог за ову допуну садржан је </w:t>
      </w:r>
      <w:r w:rsidR="0014580A" w:rsidRPr="00DE2B2C">
        <w:rPr>
          <w:rFonts w:ascii="Times New Roman" w:hAnsi="Times New Roman" w:cs="Times New Roman"/>
          <w:sz w:val="24"/>
          <w:szCs w:val="24"/>
          <w:lang w:val="sr-Cyrl-BA"/>
        </w:rPr>
        <w:t xml:space="preserve">у </w:t>
      </w:r>
      <w:r w:rsidRPr="00DE2B2C">
        <w:rPr>
          <w:rFonts w:ascii="Times New Roman" w:hAnsi="Times New Roman" w:cs="Times New Roman"/>
          <w:sz w:val="24"/>
          <w:szCs w:val="24"/>
          <w:lang w:val="sr-Cyrl-BA"/>
        </w:rPr>
        <w:t>значају који имају промотивне активности за побољшање инвестиционог амбијента и доприноса одрживој привреди.</w:t>
      </w:r>
    </w:p>
    <w:p w14:paraId="4E5701BA" w14:textId="5C0DED40" w:rsidR="00F0287C"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 xml:space="preserve">Чланом </w:t>
      </w:r>
      <w:r w:rsidR="00313916" w:rsidRPr="00DE2B2C">
        <w:rPr>
          <w:rFonts w:ascii="Times New Roman" w:hAnsi="Times New Roman" w:cs="Times New Roman"/>
          <w:sz w:val="24"/>
          <w:szCs w:val="24"/>
          <w:lang w:val="sr-Cyrl-BA"/>
        </w:rPr>
        <w:t>9</w:t>
      </w:r>
      <w:r w:rsidRPr="00DE2B2C">
        <w:rPr>
          <w:rFonts w:ascii="Times New Roman" w:hAnsi="Times New Roman" w:cs="Times New Roman"/>
          <w:sz w:val="24"/>
          <w:szCs w:val="24"/>
          <w:lang w:val="sr-Cyrl-BA"/>
        </w:rPr>
        <w:t xml:space="preserve">. мијења се члан 19, којим се прописују намјене додјеле подстицаја за успостављање и јачање предузетничке инфраструктуре. </w:t>
      </w:r>
    </w:p>
    <w:p w14:paraId="7AEA0E2A" w14:textId="5CC0B30E"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 xml:space="preserve">Овом измјеном, а у односу на важећу одредбу, акценат се ставља на изградњу инфраструктуре у пословној зони и адаптацију простора и набавку опреме у технолошком парку, предузетничком инкубатору и кластеру, као </w:t>
      </w:r>
      <w:r w:rsidR="007D6FB5" w:rsidRPr="00DE2B2C">
        <w:rPr>
          <w:rFonts w:ascii="Times New Roman" w:hAnsi="Times New Roman" w:cs="Times New Roman"/>
          <w:sz w:val="24"/>
          <w:szCs w:val="24"/>
          <w:lang w:val="sr-Cyrl-BA"/>
        </w:rPr>
        <w:t xml:space="preserve">и </w:t>
      </w:r>
      <w:r w:rsidRPr="00DE2B2C">
        <w:rPr>
          <w:rFonts w:ascii="Times New Roman" w:hAnsi="Times New Roman" w:cs="Times New Roman"/>
          <w:sz w:val="24"/>
          <w:szCs w:val="24"/>
          <w:lang w:val="sr-Cyrl-BA"/>
        </w:rPr>
        <w:t>осталим облицима предузетничке инфраструктуре.</w:t>
      </w:r>
    </w:p>
    <w:p w14:paraId="002E5A0C" w14:textId="1C60A5DF" w:rsidR="00F0287C"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 xml:space="preserve">Чланом </w:t>
      </w:r>
      <w:r w:rsidR="00313916" w:rsidRPr="00DE2B2C">
        <w:rPr>
          <w:rFonts w:ascii="Times New Roman" w:hAnsi="Times New Roman" w:cs="Times New Roman"/>
          <w:sz w:val="24"/>
          <w:szCs w:val="24"/>
          <w:lang w:val="sr-Cyrl-BA"/>
        </w:rPr>
        <w:t>10</w:t>
      </w:r>
      <w:r w:rsidRPr="00DE2B2C">
        <w:rPr>
          <w:rFonts w:ascii="Times New Roman" w:hAnsi="Times New Roman" w:cs="Times New Roman"/>
          <w:sz w:val="24"/>
          <w:szCs w:val="24"/>
          <w:lang w:val="sr-Cyrl-BA"/>
        </w:rPr>
        <w:t>. предлажу се измјене у члану 21, којим се уређује начин именовања, састав и дјелокруг рада комисиј</w:t>
      </w:r>
      <w:r w:rsidR="00F0287C" w:rsidRPr="00DE2B2C">
        <w:rPr>
          <w:rFonts w:ascii="Times New Roman" w:hAnsi="Times New Roman" w:cs="Times New Roman"/>
          <w:sz w:val="24"/>
          <w:szCs w:val="24"/>
          <w:lang w:val="sr-Cyrl-BA"/>
        </w:rPr>
        <w:t>е</w:t>
      </w:r>
      <w:r w:rsidRPr="00DE2B2C">
        <w:rPr>
          <w:rFonts w:ascii="Times New Roman" w:hAnsi="Times New Roman" w:cs="Times New Roman"/>
          <w:sz w:val="24"/>
          <w:szCs w:val="24"/>
          <w:lang w:val="sr-Cyrl-BA"/>
        </w:rPr>
        <w:t xml:space="preserve"> за спровођење поступка додјеле подстицајних средстава. </w:t>
      </w:r>
    </w:p>
    <w:p w14:paraId="0D412A59" w14:textId="77777777" w:rsidR="00F0287C"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Овим измјенама прецизно се нормира да министар привреде и предузетништва именује поменуту комисиј</w:t>
      </w:r>
      <w:r w:rsidR="0014580A" w:rsidRPr="00DE2B2C">
        <w:rPr>
          <w:rFonts w:ascii="Times New Roman" w:hAnsi="Times New Roman" w:cs="Times New Roman"/>
          <w:sz w:val="24"/>
          <w:szCs w:val="24"/>
          <w:lang w:val="sr-Cyrl-BA"/>
        </w:rPr>
        <w:t>у</w:t>
      </w:r>
      <w:r w:rsidRPr="00DE2B2C">
        <w:rPr>
          <w:rFonts w:ascii="Times New Roman" w:hAnsi="Times New Roman" w:cs="Times New Roman"/>
          <w:sz w:val="24"/>
          <w:szCs w:val="24"/>
          <w:lang w:val="sr-Cyrl-BA"/>
        </w:rPr>
        <w:t xml:space="preserve"> за сваку врсту и сврху додјеле подстицајних средстава. Поред тога, јасно се уређује и начин на који се одређује састав поменутих комисија. </w:t>
      </w:r>
    </w:p>
    <w:p w14:paraId="18023D5A" w14:textId="77777777"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Дакле, циљ ових измјена је отклонити дилеме у вези са бројем и саставом комисија које спроводе поступак додјеле подстицаја за МСП.</w:t>
      </w:r>
    </w:p>
    <w:p w14:paraId="28F85D36" w14:textId="13AA562F"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Чланом 1</w:t>
      </w:r>
      <w:r w:rsidR="00313916" w:rsidRPr="00DE2B2C">
        <w:rPr>
          <w:rFonts w:ascii="Times New Roman" w:hAnsi="Times New Roman" w:cs="Times New Roman"/>
          <w:sz w:val="24"/>
          <w:szCs w:val="24"/>
          <w:lang w:val="sr-Cyrl-BA"/>
        </w:rPr>
        <w:t>1</w:t>
      </w:r>
      <w:r w:rsidRPr="00DE2B2C">
        <w:rPr>
          <w:rFonts w:ascii="Times New Roman" w:hAnsi="Times New Roman" w:cs="Times New Roman"/>
          <w:sz w:val="24"/>
          <w:szCs w:val="24"/>
          <w:lang w:val="sr-Cyrl-BA"/>
        </w:rPr>
        <w:t>. мијења се и терминолошки усаглашава назив ресорно надлежног министарства за област научнотехнолошк</w:t>
      </w:r>
      <w:r w:rsidR="00F0287C" w:rsidRPr="00DE2B2C">
        <w:rPr>
          <w:rFonts w:ascii="Times New Roman" w:hAnsi="Times New Roman" w:cs="Times New Roman"/>
          <w:sz w:val="24"/>
          <w:szCs w:val="24"/>
          <w:lang w:val="sr-Cyrl-BA"/>
        </w:rPr>
        <w:t>ог</w:t>
      </w:r>
      <w:r w:rsidRPr="00DE2B2C">
        <w:rPr>
          <w:rFonts w:ascii="Times New Roman" w:hAnsi="Times New Roman" w:cs="Times New Roman"/>
          <w:sz w:val="24"/>
          <w:szCs w:val="24"/>
          <w:lang w:val="sr-Cyrl-BA"/>
        </w:rPr>
        <w:t xml:space="preserve"> развој</w:t>
      </w:r>
      <w:r w:rsidR="00F0287C" w:rsidRPr="00DE2B2C">
        <w:rPr>
          <w:rFonts w:ascii="Times New Roman" w:hAnsi="Times New Roman" w:cs="Times New Roman"/>
          <w:sz w:val="24"/>
          <w:szCs w:val="24"/>
          <w:lang w:val="sr-Cyrl-BA"/>
        </w:rPr>
        <w:t>а</w:t>
      </w:r>
      <w:r w:rsidRPr="00DE2B2C">
        <w:rPr>
          <w:rFonts w:ascii="Times New Roman" w:hAnsi="Times New Roman" w:cs="Times New Roman"/>
          <w:sz w:val="24"/>
          <w:szCs w:val="24"/>
          <w:lang w:val="sr-Cyrl-BA"/>
        </w:rPr>
        <w:t xml:space="preserve"> са Законом о измјенама Закона о републичкој управи („Службени гласник Републике Српске“, број 90/23). </w:t>
      </w:r>
    </w:p>
    <w:p w14:paraId="5B1C9BB2" w14:textId="07EC8248"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 xml:space="preserve">Осим тога, предлаже се и да се конкретан назив коморе која заступа интересе самосталних предузетника замијени са уопштеном синтагмом, која упућује на ову организацију. Овај приједлог </w:t>
      </w:r>
      <w:r w:rsidR="00AF2841" w:rsidRPr="00DE2B2C">
        <w:rPr>
          <w:rFonts w:ascii="Times New Roman" w:hAnsi="Times New Roman" w:cs="Times New Roman"/>
          <w:sz w:val="24"/>
          <w:szCs w:val="24"/>
          <w:lang w:val="sr-Cyrl-BA"/>
        </w:rPr>
        <w:t>предлаже</w:t>
      </w:r>
      <w:r w:rsidRPr="00DE2B2C">
        <w:rPr>
          <w:rFonts w:ascii="Times New Roman" w:hAnsi="Times New Roman" w:cs="Times New Roman"/>
          <w:sz w:val="24"/>
          <w:szCs w:val="24"/>
          <w:lang w:val="sr-Cyrl-BA"/>
        </w:rPr>
        <w:t xml:space="preserve"> се због израде новог Закона о самосталним предузетницима, који предвиђа промјену назива наведене организације из „Занатско-предузетничке коморе Републике Српске“ у „Комора самосталних предузетника Републике Српске“. Због тога, наведена организација наводи се на уопштен начин, а све </w:t>
      </w:r>
      <w:r w:rsidR="0039450E" w:rsidRPr="00DE2B2C">
        <w:rPr>
          <w:rFonts w:ascii="Times New Roman" w:hAnsi="Times New Roman" w:cs="Times New Roman"/>
          <w:sz w:val="24"/>
          <w:szCs w:val="24"/>
          <w:lang w:val="sr-Cyrl-BA"/>
        </w:rPr>
        <w:t>с</w:t>
      </w:r>
      <w:r w:rsidRPr="00DE2B2C">
        <w:rPr>
          <w:rFonts w:ascii="Times New Roman" w:hAnsi="Times New Roman" w:cs="Times New Roman"/>
          <w:sz w:val="24"/>
          <w:szCs w:val="24"/>
          <w:lang w:val="sr-Cyrl-BA"/>
        </w:rPr>
        <w:t xml:space="preserve"> циљ</w:t>
      </w:r>
      <w:r w:rsidR="0039450E" w:rsidRPr="00DE2B2C">
        <w:rPr>
          <w:rFonts w:ascii="Times New Roman" w:hAnsi="Times New Roman" w:cs="Times New Roman"/>
          <w:sz w:val="24"/>
          <w:szCs w:val="24"/>
          <w:lang w:val="sr-Cyrl-BA"/>
        </w:rPr>
        <w:t xml:space="preserve">ем </w:t>
      </w:r>
      <w:r w:rsidRPr="00DE2B2C">
        <w:rPr>
          <w:rFonts w:ascii="Times New Roman" w:hAnsi="Times New Roman" w:cs="Times New Roman"/>
          <w:sz w:val="24"/>
          <w:szCs w:val="24"/>
          <w:lang w:val="sr-Cyrl-BA"/>
        </w:rPr>
        <w:t>постизања усаглашености законских рјешења.</w:t>
      </w:r>
    </w:p>
    <w:p w14:paraId="738DF143" w14:textId="17C21845" w:rsidR="002B4823" w:rsidRPr="00DE2B2C" w:rsidRDefault="002B4823" w:rsidP="0039450E">
      <w:pPr>
        <w:spacing w:after="0" w:line="240" w:lineRule="auto"/>
        <w:ind w:firstLine="709"/>
        <w:jc w:val="both"/>
        <w:rPr>
          <w:rFonts w:ascii="Times New Roman" w:hAnsi="Times New Roman" w:cs="Times New Roman"/>
          <w:sz w:val="24"/>
          <w:szCs w:val="24"/>
          <w:lang w:val="sr-Cyrl-BA"/>
        </w:rPr>
      </w:pPr>
      <w:r w:rsidRPr="00DE2B2C">
        <w:rPr>
          <w:rFonts w:ascii="Times New Roman" w:hAnsi="Times New Roman" w:cs="Times New Roman"/>
          <w:sz w:val="24"/>
          <w:szCs w:val="24"/>
          <w:lang w:val="sr-Cyrl-BA"/>
        </w:rPr>
        <w:t>Члан 1</w:t>
      </w:r>
      <w:r w:rsidR="00313916" w:rsidRPr="00DE2B2C">
        <w:rPr>
          <w:rFonts w:ascii="Times New Roman" w:hAnsi="Times New Roman" w:cs="Times New Roman"/>
          <w:sz w:val="24"/>
          <w:szCs w:val="24"/>
          <w:lang w:val="sr-Cyrl-BA"/>
        </w:rPr>
        <w:t>2</w:t>
      </w:r>
      <w:r w:rsidRPr="00DE2B2C">
        <w:rPr>
          <w:rFonts w:ascii="Times New Roman" w:hAnsi="Times New Roman" w:cs="Times New Roman"/>
          <w:sz w:val="24"/>
          <w:szCs w:val="24"/>
          <w:lang w:val="sr-Cyrl-BA"/>
        </w:rPr>
        <w:t>. прописује ступање на снагу овог закона.</w:t>
      </w:r>
    </w:p>
    <w:p w14:paraId="740A3224" w14:textId="77777777" w:rsidR="002234E2" w:rsidRDefault="002234E2" w:rsidP="00A81E46">
      <w:pPr>
        <w:tabs>
          <w:tab w:val="left" w:pos="426"/>
        </w:tabs>
        <w:spacing w:after="0" w:line="240" w:lineRule="auto"/>
        <w:jc w:val="both"/>
        <w:rPr>
          <w:rFonts w:ascii="Times New Roman" w:hAnsi="Times New Roman" w:cs="Times New Roman"/>
          <w:sz w:val="24"/>
          <w:szCs w:val="24"/>
          <w:lang w:val="sr-Cyrl-BA"/>
        </w:rPr>
      </w:pPr>
    </w:p>
    <w:p w14:paraId="1BF1D771" w14:textId="77777777" w:rsidR="002234E2" w:rsidRDefault="002234E2" w:rsidP="00A81E46">
      <w:pPr>
        <w:tabs>
          <w:tab w:val="left" w:pos="426"/>
        </w:tabs>
        <w:spacing w:after="0" w:line="240" w:lineRule="auto"/>
        <w:jc w:val="both"/>
        <w:rPr>
          <w:rFonts w:ascii="Times New Roman" w:hAnsi="Times New Roman" w:cs="Times New Roman"/>
          <w:sz w:val="24"/>
          <w:szCs w:val="24"/>
          <w:lang w:val="sr-Cyrl-BA"/>
        </w:rPr>
      </w:pPr>
    </w:p>
    <w:p w14:paraId="420C0484" w14:textId="77777777" w:rsidR="002234E2" w:rsidRDefault="002234E2" w:rsidP="00A81E46">
      <w:pPr>
        <w:tabs>
          <w:tab w:val="left" w:pos="426"/>
        </w:tabs>
        <w:spacing w:after="0" w:line="240" w:lineRule="auto"/>
        <w:jc w:val="both"/>
        <w:rPr>
          <w:rFonts w:ascii="Times New Roman" w:hAnsi="Times New Roman" w:cs="Times New Roman"/>
          <w:sz w:val="24"/>
          <w:szCs w:val="24"/>
          <w:lang w:val="sr-Cyrl-BA"/>
        </w:rPr>
      </w:pPr>
    </w:p>
    <w:p w14:paraId="02971235" w14:textId="77777777" w:rsidR="002234E2" w:rsidRDefault="002234E2" w:rsidP="00A81E46">
      <w:pPr>
        <w:tabs>
          <w:tab w:val="left" w:pos="426"/>
        </w:tabs>
        <w:spacing w:after="0" w:line="240" w:lineRule="auto"/>
        <w:jc w:val="both"/>
        <w:rPr>
          <w:rFonts w:ascii="Times New Roman" w:hAnsi="Times New Roman" w:cs="Times New Roman"/>
          <w:sz w:val="24"/>
          <w:szCs w:val="24"/>
          <w:lang w:val="sr-Cyrl-BA"/>
        </w:rPr>
      </w:pPr>
    </w:p>
    <w:p w14:paraId="04FD77C6" w14:textId="62160A54" w:rsidR="00A81E46" w:rsidRPr="00DE2B2C" w:rsidRDefault="00A81E46" w:rsidP="00A81E46">
      <w:pPr>
        <w:tabs>
          <w:tab w:val="left" w:pos="426"/>
        </w:tabs>
        <w:spacing w:after="0" w:line="240" w:lineRule="auto"/>
        <w:jc w:val="both"/>
        <w:rPr>
          <w:rFonts w:ascii="Times New Roman" w:hAnsi="Times New Roman" w:cs="Times New Roman"/>
          <w:b/>
          <w:sz w:val="24"/>
          <w:szCs w:val="24"/>
          <w:lang w:val="sr-Cyrl-BA"/>
        </w:rPr>
      </w:pPr>
      <w:r w:rsidRPr="00DE2B2C">
        <w:rPr>
          <w:rFonts w:ascii="Times New Roman" w:hAnsi="Times New Roman" w:cs="Times New Roman"/>
          <w:b/>
          <w:sz w:val="24"/>
          <w:szCs w:val="24"/>
          <w:lang w:val="sr-Cyrl-BA"/>
        </w:rPr>
        <w:lastRenderedPageBreak/>
        <w:t>VI</w:t>
      </w:r>
      <w:r w:rsidRPr="00DE2B2C">
        <w:rPr>
          <w:rFonts w:ascii="Times New Roman" w:hAnsi="Times New Roman" w:cs="Times New Roman"/>
          <w:b/>
          <w:sz w:val="24"/>
          <w:szCs w:val="24"/>
          <w:lang w:val="sr-Cyrl-BA"/>
        </w:rPr>
        <w:tab/>
        <w:t>УЧЕШЋЕ ЈАВНОСТИ И КОНСУЛТАЦИЈЕ У ИЗРАДИ ЗАКОНА</w:t>
      </w:r>
    </w:p>
    <w:p w14:paraId="0AE89610" w14:textId="77777777" w:rsidR="00A81E46" w:rsidRPr="00DE2B2C" w:rsidRDefault="00A81E46" w:rsidP="00A81E46">
      <w:pPr>
        <w:spacing w:after="0" w:line="240" w:lineRule="auto"/>
        <w:jc w:val="both"/>
        <w:rPr>
          <w:rFonts w:ascii="Times New Roman" w:hAnsi="Times New Roman" w:cs="Times New Roman"/>
          <w:b/>
          <w:sz w:val="24"/>
          <w:szCs w:val="24"/>
          <w:lang w:val="sr-Cyrl-BA"/>
        </w:rPr>
      </w:pPr>
    </w:p>
    <w:p w14:paraId="17D1A0F5" w14:textId="77777777" w:rsidR="00A81E46" w:rsidRPr="00DE2B2C" w:rsidRDefault="00A81E46" w:rsidP="00A81E46">
      <w:pPr>
        <w:pStyle w:val="NoSpacing"/>
        <w:tabs>
          <w:tab w:val="clear" w:pos="720"/>
        </w:tabs>
        <w:spacing w:before="0" w:after="0" w:line="240" w:lineRule="auto"/>
        <w:ind w:firstLine="720"/>
        <w:jc w:val="both"/>
        <w:rPr>
          <w:lang w:val="sr-Cyrl-BA"/>
        </w:rPr>
      </w:pPr>
      <w:r w:rsidRPr="00DE2B2C">
        <w:rPr>
          <w:lang w:val="sr-Cyrl-BA"/>
        </w:rPr>
        <w:t>У складу са Смјерницама за консултације у изради прописа и других општих аката („Службени гласник Републике Српске“, број 86/22), Преднацрт закона објављен је на интернет страници Министарства привреде и предузетништва да би се учинио доступним широј јавности ради давања евентуалних примједаба и коментара. Мишљења су доставили: Министарство финансија, Министарство правде, Министарство управе и локалне самоуправе, Министарство за научнотехнолошки развој и високо образовање, Министарство трговине и туризма, Гендер центар – Центар за једнакост и равноправност полова Републике Српске, Генерални секретаријат Владе Републике Српске, Развојна агенција Републике Српске, Привредна комора Републике Српске, Занатско-предузетничка комора Републике Српске, Општина Трново и Општина Рибник.</w:t>
      </w:r>
    </w:p>
    <w:p w14:paraId="601892DF" w14:textId="77777777" w:rsidR="00A81E46" w:rsidRPr="00DE2B2C" w:rsidRDefault="00A81E46" w:rsidP="00A81E46">
      <w:pPr>
        <w:pStyle w:val="NoSpacing"/>
        <w:tabs>
          <w:tab w:val="clear" w:pos="720"/>
        </w:tabs>
        <w:spacing w:before="0" w:after="0" w:line="240" w:lineRule="auto"/>
        <w:ind w:firstLine="720"/>
        <w:jc w:val="both"/>
        <w:rPr>
          <w:lang w:val="sr-Cyrl-BA"/>
        </w:rPr>
      </w:pPr>
      <w:r w:rsidRPr="00DE2B2C">
        <w:rPr>
          <w:lang w:val="sr-Cyrl-BA"/>
        </w:rPr>
        <w:t>Министарство је приликом израде коначног текста овог закона узело у обзир сва достављена мишљења.</w:t>
      </w:r>
    </w:p>
    <w:p w14:paraId="2FF73CDE" w14:textId="29C753DF" w:rsidR="002B4823" w:rsidRPr="00DE2B2C" w:rsidRDefault="002B4823" w:rsidP="0039450E">
      <w:pPr>
        <w:spacing w:after="0" w:line="240" w:lineRule="auto"/>
        <w:jc w:val="both"/>
        <w:rPr>
          <w:rFonts w:ascii="Times New Roman" w:hAnsi="Times New Roman" w:cs="Times New Roman"/>
          <w:b/>
          <w:sz w:val="24"/>
          <w:szCs w:val="24"/>
          <w:lang w:val="sr-Cyrl-BA"/>
        </w:rPr>
      </w:pPr>
    </w:p>
    <w:p w14:paraId="3AE6CD0B" w14:textId="19DD193A" w:rsidR="002B4823" w:rsidRPr="00DE2B2C" w:rsidRDefault="002B4823" w:rsidP="0081394C">
      <w:pPr>
        <w:tabs>
          <w:tab w:val="left" w:pos="360"/>
        </w:tabs>
        <w:spacing w:after="0" w:line="240" w:lineRule="auto"/>
        <w:jc w:val="both"/>
        <w:rPr>
          <w:rFonts w:ascii="Times New Roman" w:hAnsi="Times New Roman" w:cs="Times New Roman"/>
          <w:b/>
          <w:sz w:val="24"/>
          <w:szCs w:val="24"/>
          <w:lang w:val="sr-Cyrl-BA"/>
        </w:rPr>
      </w:pPr>
      <w:r w:rsidRPr="00DE2B2C">
        <w:rPr>
          <w:rFonts w:ascii="Times New Roman" w:hAnsi="Times New Roman" w:cs="Times New Roman"/>
          <w:b/>
          <w:sz w:val="24"/>
          <w:szCs w:val="24"/>
          <w:lang w:val="sr-Cyrl-BA"/>
        </w:rPr>
        <w:t>VI</w:t>
      </w:r>
      <w:r w:rsidR="00A81E46" w:rsidRPr="00DE2B2C">
        <w:rPr>
          <w:rFonts w:ascii="Times New Roman" w:hAnsi="Times New Roman" w:cs="Times New Roman"/>
          <w:b/>
          <w:sz w:val="24"/>
          <w:szCs w:val="24"/>
          <w:lang w:val="sr-Cyrl-BA"/>
        </w:rPr>
        <w:t>I</w:t>
      </w:r>
      <w:r w:rsidRPr="00DE2B2C">
        <w:rPr>
          <w:rFonts w:ascii="Times New Roman" w:hAnsi="Times New Roman" w:cs="Times New Roman"/>
          <w:b/>
          <w:sz w:val="24"/>
          <w:szCs w:val="24"/>
          <w:lang w:val="sr-Cyrl-BA"/>
        </w:rPr>
        <w:t xml:space="preserve"> ПРОЦЈЕНА УТИЦАЈА ЗАКОНА, ДРУГИХ ПРОПИСА И ОПШТИХ АКАТА НА УВОЂЕЊЕ НОВИХ, ИЗМЈЕНУ ИЛИ УКИДАЊЕ ПОСТОЈЕЋИХ ФОРМАЛНОСТИ КОЈЕ ОПТЕРЕЋУЈУ ПРИВРЕДНО ПОСЛОВАЊЕ</w:t>
      </w:r>
    </w:p>
    <w:p w14:paraId="606322E7" w14:textId="563EDEDE" w:rsidR="0081394C" w:rsidRPr="00DE2B2C" w:rsidRDefault="0081394C" w:rsidP="0081394C">
      <w:pPr>
        <w:tabs>
          <w:tab w:val="left" w:pos="360"/>
        </w:tabs>
        <w:spacing w:after="0" w:line="240" w:lineRule="auto"/>
        <w:jc w:val="both"/>
        <w:rPr>
          <w:rFonts w:ascii="Times New Roman" w:hAnsi="Times New Roman" w:cs="Times New Roman"/>
          <w:b/>
          <w:sz w:val="24"/>
          <w:szCs w:val="24"/>
          <w:lang w:val="sr-Cyrl-BA"/>
        </w:rPr>
      </w:pPr>
    </w:p>
    <w:p w14:paraId="2135D5A8" w14:textId="580EE3BC" w:rsidR="0081394C" w:rsidRPr="00DE2B2C" w:rsidRDefault="0081394C" w:rsidP="0081394C">
      <w:pPr>
        <w:spacing w:after="0" w:line="240" w:lineRule="auto"/>
        <w:ind w:firstLine="709"/>
        <w:jc w:val="both"/>
        <w:rPr>
          <w:rFonts w:ascii="Times New Roman" w:eastAsia="Times New Roman" w:hAnsi="Times New Roman" w:cs="Times New Roman"/>
          <w:bCs/>
          <w:sz w:val="24"/>
          <w:szCs w:val="24"/>
          <w:lang w:val="sr-Cyrl-BA"/>
        </w:rPr>
      </w:pPr>
      <w:r w:rsidRPr="00DE2B2C">
        <w:rPr>
          <w:rFonts w:ascii="Times New Roman" w:eastAsia="Times New Roman" w:hAnsi="Times New Roman" w:cs="Times New Roman"/>
          <w:bCs/>
          <w:sz w:val="24"/>
          <w:szCs w:val="24"/>
          <w:lang w:val="sr-Cyrl-BA"/>
        </w:rPr>
        <w:t>Министарство привреде и предузетништва, као обрађивач Нацрта закона о измјенама и допунама Закона о развоју малих и средњих предузећа, у поступку израде Нацрта овог закона попуњавањем Обрасца 1. процјене утицаја нацрта/приједлога закона спровело је сљедеће методолошке ко</w:t>
      </w:r>
      <w:r w:rsidR="008B6D08" w:rsidRPr="00DE2B2C">
        <w:rPr>
          <w:rFonts w:ascii="Times New Roman" w:eastAsia="Times New Roman" w:hAnsi="Times New Roman" w:cs="Times New Roman"/>
          <w:bCs/>
          <w:sz w:val="24"/>
          <w:szCs w:val="24"/>
          <w:lang w:val="sr-Cyrl-BA"/>
        </w:rPr>
        <w:t>раке процјене утицаја прописа:</w:t>
      </w:r>
    </w:p>
    <w:p w14:paraId="29525A3C" w14:textId="33039F6A" w:rsidR="0081394C" w:rsidRPr="00DE2B2C" w:rsidRDefault="0081394C" w:rsidP="0081394C">
      <w:pPr>
        <w:tabs>
          <w:tab w:val="left" w:pos="5550"/>
        </w:tabs>
        <w:spacing w:after="0" w:line="240" w:lineRule="auto"/>
        <w:ind w:firstLine="709"/>
        <w:jc w:val="both"/>
        <w:rPr>
          <w:rFonts w:ascii="Times New Roman" w:eastAsia="Times New Roman" w:hAnsi="Times New Roman" w:cs="Times New Roman"/>
          <w:sz w:val="24"/>
          <w:szCs w:val="24"/>
          <w:lang w:val="sr-Cyrl-BA" w:eastAsia="sr-Cyrl-RS"/>
        </w:rPr>
      </w:pPr>
      <w:r w:rsidRPr="00DE2B2C">
        <w:rPr>
          <w:rFonts w:ascii="Times New Roman" w:eastAsia="Times New Roman" w:hAnsi="Times New Roman" w:cs="Times New Roman"/>
          <w:bCs/>
          <w:sz w:val="24"/>
          <w:szCs w:val="24"/>
          <w:lang w:val="sr-Cyrl-BA"/>
        </w:rPr>
        <w:t xml:space="preserve">Проблем који се жели ријешити односи се на јасније </w:t>
      </w:r>
      <w:r w:rsidRPr="00DE2B2C">
        <w:rPr>
          <w:rFonts w:ascii="Times New Roman" w:eastAsia="Times New Roman" w:hAnsi="Times New Roman" w:cs="Times New Roman"/>
          <w:sz w:val="24"/>
          <w:szCs w:val="24"/>
          <w:lang w:val="sr-Cyrl-BA" w:eastAsia="sr-Cyrl-RS"/>
        </w:rPr>
        <w:t>прописивање сврхе и намјене подстицајних средстава која се додјељују у области малих и средњих предузећа, као и прецизније одређивање корисника тих средстава. С обзиром на то да прописи из области стратешког планирања уређују да Влада Републике Српске доноси секторске стратегије, Нацртом закона потребно је измијенити поступак и надлежни орган за доношење Стратегије развоја малих и средњих предузећа у Републици Српској, као свеобухватног документа са основним циљевима, визијом и правцима средњорочног развоја у овој области.</w:t>
      </w:r>
    </w:p>
    <w:p w14:paraId="575C7F38" w14:textId="77777777" w:rsidR="0081394C" w:rsidRPr="00DE2B2C" w:rsidRDefault="0081394C" w:rsidP="0081394C">
      <w:pPr>
        <w:tabs>
          <w:tab w:val="left" w:pos="5550"/>
        </w:tabs>
        <w:spacing w:after="0" w:line="240" w:lineRule="auto"/>
        <w:ind w:firstLine="709"/>
        <w:jc w:val="both"/>
        <w:rPr>
          <w:rFonts w:ascii="Times New Roman" w:eastAsia="Times New Roman" w:hAnsi="Times New Roman" w:cs="Times New Roman"/>
          <w:bCs/>
          <w:sz w:val="24"/>
          <w:szCs w:val="24"/>
          <w:lang w:val="sr-Cyrl-BA" w:eastAsia="sr-Cyrl-RS"/>
        </w:rPr>
      </w:pPr>
      <w:r w:rsidRPr="00DE2B2C">
        <w:rPr>
          <w:rFonts w:ascii="Times New Roman" w:eastAsia="Times New Roman" w:hAnsi="Times New Roman" w:cs="Times New Roman"/>
          <w:bCs/>
          <w:sz w:val="24"/>
          <w:szCs w:val="24"/>
          <w:lang w:val="sr-Cyrl-BA"/>
        </w:rPr>
        <w:t>Циљ доношења закона је</w:t>
      </w:r>
      <w:r w:rsidRPr="00DE2B2C">
        <w:rPr>
          <w:rFonts w:ascii="Times New Roman" w:eastAsia="Times New Roman" w:hAnsi="Times New Roman" w:cs="Times New Roman"/>
          <w:sz w:val="24"/>
          <w:szCs w:val="24"/>
          <w:lang w:val="sr-Cyrl-BA"/>
        </w:rPr>
        <w:t xml:space="preserve"> </w:t>
      </w:r>
      <w:r w:rsidRPr="00DE2B2C">
        <w:rPr>
          <w:rFonts w:ascii="Times New Roman" w:eastAsia="Times New Roman" w:hAnsi="Times New Roman" w:cs="Times New Roman"/>
          <w:bCs/>
          <w:sz w:val="24"/>
          <w:szCs w:val="24"/>
          <w:lang w:val="sr-Cyrl-BA" w:eastAsia="sr-Cyrl-RS"/>
        </w:rPr>
        <w:t>дефинисање квалитетније подршке за мала и средња предузећа. Посебни циљеви су:</w:t>
      </w:r>
      <w:r w:rsidRPr="00DE2B2C">
        <w:rPr>
          <w:rFonts w:ascii="Times New Roman" w:eastAsia="Times New Roman" w:hAnsi="Times New Roman" w:cs="Times New Roman"/>
          <w:sz w:val="24"/>
          <w:szCs w:val="24"/>
          <w:lang w:val="sr-Cyrl-BA" w:eastAsia="sr-Cyrl-RS"/>
        </w:rPr>
        <w:t xml:space="preserve"> усклађивање са прописима из области стратешког планирања, потпуније прописивање сврхе и намјене подстицајних средстава која се додјељују у области малих и средњих предузећа, прецизније одређивање корисника тих средстава и </w:t>
      </w:r>
      <w:r w:rsidRPr="00DE2B2C">
        <w:rPr>
          <w:rFonts w:ascii="Times New Roman" w:eastAsia="Times New Roman" w:hAnsi="Times New Roman" w:cs="Times New Roman"/>
          <w:bCs/>
          <w:sz w:val="24"/>
          <w:szCs w:val="24"/>
          <w:lang w:val="sr-Cyrl-BA" w:eastAsia="sr-Cyrl-RS"/>
        </w:rPr>
        <w:t>једноставније процедуре додјеле подстицаја</w:t>
      </w:r>
      <w:r w:rsidRPr="00DE2B2C">
        <w:rPr>
          <w:rFonts w:ascii="Times New Roman" w:eastAsia="Times New Roman" w:hAnsi="Times New Roman" w:cs="Times New Roman"/>
          <w:sz w:val="24"/>
          <w:szCs w:val="24"/>
          <w:lang w:val="sr-Cyrl-BA" w:eastAsia="sr-Cyrl-RS"/>
        </w:rPr>
        <w:t>.</w:t>
      </w:r>
    </w:p>
    <w:p w14:paraId="128975DE" w14:textId="77777777" w:rsidR="0081394C" w:rsidRPr="00DE2B2C" w:rsidRDefault="0081394C" w:rsidP="0081394C">
      <w:pPr>
        <w:spacing w:after="0" w:line="240" w:lineRule="auto"/>
        <w:ind w:firstLine="709"/>
        <w:jc w:val="both"/>
        <w:rPr>
          <w:rFonts w:ascii="Times New Roman" w:eastAsia="Times New Roman" w:hAnsi="Times New Roman" w:cs="Times New Roman"/>
          <w:sz w:val="24"/>
          <w:szCs w:val="24"/>
          <w:lang w:val="sr-Cyrl-BA" w:eastAsia="sr-Cyrl-RS"/>
        </w:rPr>
      </w:pPr>
      <w:r w:rsidRPr="00DE2B2C">
        <w:rPr>
          <w:rFonts w:ascii="Times New Roman" w:eastAsia="Times New Roman" w:hAnsi="Times New Roman" w:cs="Times New Roman"/>
          <w:bCs/>
          <w:sz w:val="24"/>
          <w:szCs w:val="24"/>
          <w:lang w:val="sr-Cyrl-BA"/>
        </w:rPr>
        <w:t xml:space="preserve">У вези са утицајем на јавне буџете, </w:t>
      </w:r>
      <w:r w:rsidRPr="00DE2B2C">
        <w:rPr>
          <w:rFonts w:ascii="Times New Roman" w:eastAsia="Times New Roman" w:hAnsi="Times New Roman" w:cs="Times New Roman"/>
          <w:bCs/>
          <w:sz w:val="24"/>
          <w:szCs w:val="24"/>
          <w:lang w:val="sr-Cyrl-BA" w:eastAsia="sr-Cyrl-RS"/>
        </w:rPr>
        <w:t xml:space="preserve">Нацрт закона прописује додјелу подстицаја за мала и средња предузећа </w:t>
      </w:r>
      <w:r w:rsidRPr="00DE2B2C">
        <w:rPr>
          <w:rFonts w:ascii="Times New Roman" w:eastAsia="Times New Roman" w:hAnsi="Times New Roman" w:cs="Times New Roman"/>
          <w:sz w:val="24"/>
          <w:szCs w:val="24"/>
          <w:lang w:val="sr-Cyrl-BA" w:eastAsia="sr-Cyrl-RS"/>
        </w:rPr>
        <w:t>чија додјела је предвиђена из Буџета Републике Српске што утиче на јавне расходе. Како подстицаји имају за циљ јачање конкурентности предузећа, њихову промоцију и јачање предузетничке инфраструктуре, у наредном периоду очекује се да ће наведено позитивно утицати на раст јавних прихода.</w:t>
      </w:r>
    </w:p>
    <w:p w14:paraId="3E7B760D" w14:textId="77777777" w:rsidR="0081394C" w:rsidRPr="00DE2B2C" w:rsidRDefault="0081394C" w:rsidP="0081394C">
      <w:pPr>
        <w:tabs>
          <w:tab w:val="left" w:pos="5550"/>
        </w:tabs>
        <w:spacing w:after="0" w:line="240" w:lineRule="auto"/>
        <w:ind w:firstLine="709"/>
        <w:jc w:val="both"/>
        <w:rPr>
          <w:rFonts w:ascii="Times New Roman" w:eastAsia="TimesNewRomanPSMT" w:hAnsi="Times New Roman" w:cs="Times New Roman"/>
          <w:sz w:val="24"/>
          <w:szCs w:val="24"/>
          <w:lang w:val="sr-Cyrl-BA" w:eastAsia="sr-Cyrl-RS"/>
        </w:rPr>
      </w:pPr>
      <w:r w:rsidRPr="00DE2B2C">
        <w:rPr>
          <w:rFonts w:ascii="Times New Roman" w:eastAsia="Times New Roman" w:hAnsi="Times New Roman" w:cs="Times New Roman"/>
          <w:bCs/>
          <w:sz w:val="24"/>
          <w:szCs w:val="24"/>
          <w:lang w:val="sr-Cyrl-BA"/>
        </w:rPr>
        <w:t xml:space="preserve">Када је у питању утицај на пословање, </w:t>
      </w:r>
      <w:r w:rsidRPr="00DE2B2C">
        <w:rPr>
          <w:rFonts w:ascii="Times New Roman" w:eastAsia="Times New Roman" w:hAnsi="Times New Roman" w:cs="Times New Roman"/>
          <w:bCs/>
          <w:sz w:val="24"/>
          <w:szCs w:val="24"/>
          <w:lang w:val="sr-Cyrl-BA" w:eastAsia="sr-Cyrl-RS"/>
        </w:rPr>
        <w:t xml:space="preserve">додјела подстицаја позитивно ће утицати на оперативне трошкове и пословање привредних субјеката са аспекта суфинансирања трошкова и доступности средстава за набавку машина и опреме, адаптацију простора, дигиталну трансформацију, као и на </w:t>
      </w:r>
      <w:r w:rsidRPr="00DE2B2C">
        <w:rPr>
          <w:rFonts w:ascii="Times New Roman" w:eastAsia="Times New Roman" w:hAnsi="Times New Roman" w:cs="Times New Roman"/>
          <w:sz w:val="24"/>
          <w:szCs w:val="24"/>
          <w:lang w:val="sr-Cyrl-BA" w:eastAsia="sr-Cyrl-RS"/>
        </w:rPr>
        <w:t xml:space="preserve">примјену пословних и техничких иновација у пословању малих и средњих предузећа. Нацртом закона прописује се раздвајање подстицаја за побољшање конкурентности малих и средњих предузећа на двије групе подстицаја: за побољшање конкурентности и промоцију малих и средњих предузећа. На овај начин су подстицаји конкретније дефинисани према корисницима. Поред груписања подстицаја, у Нацрту се утврђује и другачија структура комисија за додјелу </w:t>
      </w:r>
      <w:r w:rsidRPr="00DE2B2C">
        <w:rPr>
          <w:rFonts w:ascii="Times New Roman" w:eastAsia="Times New Roman" w:hAnsi="Times New Roman" w:cs="Times New Roman"/>
          <w:sz w:val="24"/>
          <w:szCs w:val="24"/>
          <w:lang w:val="sr-Cyrl-BA" w:eastAsia="sr-Cyrl-RS"/>
        </w:rPr>
        <w:lastRenderedPageBreak/>
        <w:t xml:space="preserve">подстицаја како би се у овај процес укључиле и коморе као заступници интереса привредника, те код подстицаја за јединице локалне самоуправе Савез општина и градова као њихов заступник. Како </w:t>
      </w:r>
      <w:r w:rsidRPr="00DE2B2C">
        <w:rPr>
          <w:rFonts w:ascii="Times New Roman" w:eastAsia="Times New Roman" w:hAnsi="Times New Roman" w:cs="Times New Roman"/>
          <w:bCs/>
          <w:sz w:val="24"/>
          <w:szCs w:val="24"/>
          <w:lang w:val="sr-Cyrl-BA" w:eastAsia="sr-Cyrl-RS"/>
        </w:rPr>
        <w:t xml:space="preserve">подстицаји представљају олакшан приступ финансирању кроз подстицајна средства у овој области, очекује се </w:t>
      </w:r>
      <w:r w:rsidRPr="00DE2B2C">
        <w:rPr>
          <w:rFonts w:ascii="Times New Roman" w:eastAsia="TimesNewRomanPSMT" w:hAnsi="Times New Roman" w:cs="Times New Roman"/>
          <w:sz w:val="24"/>
          <w:szCs w:val="24"/>
          <w:lang w:val="sr-Cyrl-BA" w:eastAsia="sr-Cyrl-RS"/>
        </w:rPr>
        <w:t xml:space="preserve">стварање бољих услова за инвестирање. </w:t>
      </w:r>
    </w:p>
    <w:p w14:paraId="216CB79A" w14:textId="77777777" w:rsidR="0081394C" w:rsidRPr="00DE2B2C" w:rsidRDefault="0081394C" w:rsidP="0081394C">
      <w:pPr>
        <w:spacing w:after="0" w:line="240" w:lineRule="auto"/>
        <w:ind w:firstLine="709"/>
        <w:jc w:val="both"/>
        <w:rPr>
          <w:rFonts w:ascii="Times New Roman" w:eastAsia="Calibri" w:hAnsi="Times New Roman" w:cs="Times New Roman"/>
          <w:noProof/>
          <w:sz w:val="24"/>
          <w:szCs w:val="24"/>
          <w:lang w:val="sr-Cyrl-BA"/>
        </w:rPr>
      </w:pPr>
      <w:r w:rsidRPr="00DE2B2C">
        <w:rPr>
          <w:rFonts w:ascii="Times New Roman" w:eastAsia="Calibri" w:hAnsi="Times New Roman" w:cs="Times New Roman"/>
          <w:noProof/>
          <w:sz w:val="24"/>
          <w:szCs w:val="24"/>
          <w:lang w:val="sr-Cyrl-BA"/>
        </w:rPr>
        <w:t>Нацртом закона нису прописане формалности за грађане и пословни сектор.</w:t>
      </w:r>
    </w:p>
    <w:p w14:paraId="62CC517B" w14:textId="77777777" w:rsidR="0081394C" w:rsidRPr="00DE2B2C" w:rsidRDefault="0081394C" w:rsidP="0081394C">
      <w:pPr>
        <w:spacing w:after="0" w:line="240" w:lineRule="auto"/>
        <w:ind w:firstLine="709"/>
        <w:jc w:val="both"/>
        <w:rPr>
          <w:rFonts w:ascii="Times New Roman" w:eastAsia="Times New Roman" w:hAnsi="Times New Roman" w:cs="Times New Roman"/>
          <w:bCs/>
          <w:noProof/>
          <w:sz w:val="24"/>
          <w:szCs w:val="24"/>
          <w:lang w:val="sr-Cyrl-BA"/>
        </w:rPr>
      </w:pPr>
      <w:r w:rsidRPr="00DE2B2C">
        <w:rPr>
          <w:rFonts w:ascii="Times New Roman" w:eastAsia="Times New Roman" w:hAnsi="Times New Roman" w:cs="Times New Roman"/>
          <w:bCs/>
          <w:sz w:val="24"/>
          <w:szCs w:val="24"/>
          <w:lang w:val="sr-Cyrl-BA"/>
        </w:rPr>
        <w:t xml:space="preserve">У погледу социјалних утицаја, </w:t>
      </w:r>
      <w:r w:rsidRPr="00DE2B2C">
        <w:rPr>
          <w:rFonts w:ascii="Times New Roman" w:eastAsia="TimesNewRomanPSMT" w:hAnsi="Times New Roman" w:cs="Times New Roman"/>
          <w:sz w:val="24"/>
          <w:szCs w:val="24"/>
          <w:lang w:val="sr-Cyrl-BA" w:eastAsia="sr-Cyrl-RS"/>
        </w:rPr>
        <w:t xml:space="preserve">предвиђени подстицај за успостављање и јачање предузетничке инфраструктуре утицаће на стварање услова за отварање нових радних мјеста и запошљавање у субјектима који започињу пословање у зони или инкубатору. </w:t>
      </w:r>
      <w:r w:rsidRPr="00DE2B2C">
        <w:rPr>
          <w:rFonts w:ascii="Times New Roman" w:eastAsia="Times New Roman" w:hAnsi="Times New Roman" w:cs="Times New Roman"/>
          <w:sz w:val="24"/>
          <w:szCs w:val="24"/>
          <w:lang w:val="sr-Cyrl-BA" w:eastAsia="sr-Cyrl-RS"/>
        </w:rPr>
        <w:t xml:space="preserve">Олакшан </w:t>
      </w:r>
      <w:r w:rsidRPr="00DE2B2C">
        <w:rPr>
          <w:rFonts w:ascii="Times New Roman" w:eastAsia="TimesNewRomanPSMT" w:hAnsi="Times New Roman" w:cs="Times New Roman"/>
          <w:sz w:val="24"/>
          <w:szCs w:val="24"/>
          <w:lang w:val="sr-Cyrl-BA" w:eastAsia="sr-Cyrl-RS"/>
        </w:rPr>
        <w:t xml:space="preserve">приступ радника стручном или сталном усавршавању и преквалификацији биће омогућен кроз реализацију подстицаја за </w:t>
      </w:r>
      <w:r w:rsidRPr="00DE2B2C">
        <w:rPr>
          <w:rFonts w:ascii="Times New Roman" w:eastAsia="Times New Roman" w:hAnsi="Times New Roman" w:cs="Times New Roman"/>
          <w:sz w:val="24"/>
          <w:szCs w:val="24"/>
          <w:lang w:val="sr-Cyrl-BA" w:eastAsia="sr-Cyrl-RS"/>
        </w:rPr>
        <w:t>пружање стручних услуга и едукација у области малих и средњих предузећа</w:t>
      </w:r>
      <w:r w:rsidRPr="00DE2B2C">
        <w:rPr>
          <w:rFonts w:ascii="Times New Roman" w:eastAsia="TimesNewRomanPSMT" w:hAnsi="Times New Roman" w:cs="Times New Roman"/>
          <w:sz w:val="24"/>
          <w:szCs w:val="24"/>
          <w:lang w:val="sr-Cyrl-BA" w:eastAsia="sr-Cyrl-RS"/>
        </w:rPr>
        <w:t xml:space="preserve">. Такође </w:t>
      </w:r>
      <w:r w:rsidRPr="00DE2B2C">
        <w:rPr>
          <w:rFonts w:ascii="Times New Roman" w:eastAsia="Times New Roman" w:hAnsi="Times New Roman" w:cs="Times New Roman"/>
          <w:bCs/>
          <w:sz w:val="24"/>
          <w:szCs w:val="24"/>
          <w:lang w:val="sr-Cyrl-BA"/>
        </w:rPr>
        <w:t>очекује се</w:t>
      </w:r>
      <w:r w:rsidRPr="00DE2B2C">
        <w:rPr>
          <w:rFonts w:ascii="Times New Roman" w:eastAsia="TimesNewRomanPSMT" w:hAnsi="Times New Roman" w:cs="Times New Roman"/>
          <w:sz w:val="24"/>
          <w:szCs w:val="24"/>
          <w:lang w:val="sr-Cyrl-BA" w:eastAsia="sr-Cyrl-RS"/>
        </w:rPr>
        <w:t xml:space="preserve"> позитиван утицај на социјално укључивање и заштиту жена јер се Нацртом закона уводи могућност доношења стратегије предузетништва жена. На овај начин би се унаприједила конкурентност субјеката у власништву жена и повећао број субјеката које воде жене или су у власништву жена. Нацрт закона има позитиван утицај на културу јер подстицај за </w:t>
      </w:r>
      <w:r w:rsidRPr="00DE2B2C">
        <w:rPr>
          <w:rFonts w:ascii="Times New Roman" w:eastAsia="Times New Roman" w:hAnsi="Times New Roman" w:cs="Times New Roman"/>
          <w:sz w:val="24"/>
          <w:szCs w:val="24"/>
          <w:lang w:val="sr-Cyrl-BA" w:eastAsia="sr-Cyrl-RS"/>
        </w:rPr>
        <w:t>очување традиционалних заната директно утиче на очување културног насљеђа.</w:t>
      </w:r>
    </w:p>
    <w:p w14:paraId="535EC0E9" w14:textId="77777777" w:rsidR="0081394C" w:rsidRPr="00DE2B2C" w:rsidRDefault="0081394C" w:rsidP="0081394C">
      <w:pPr>
        <w:spacing w:after="0" w:line="240" w:lineRule="auto"/>
        <w:ind w:firstLine="709"/>
        <w:jc w:val="both"/>
        <w:rPr>
          <w:rFonts w:ascii="Times New Roman" w:eastAsia="Times New Roman" w:hAnsi="Times New Roman" w:cs="Times New Roman"/>
          <w:bCs/>
          <w:sz w:val="24"/>
          <w:szCs w:val="24"/>
          <w:lang w:val="sr-Cyrl-BA"/>
        </w:rPr>
      </w:pPr>
      <w:r w:rsidRPr="00DE2B2C">
        <w:rPr>
          <w:rFonts w:ascii="Times New Roman" w:eastAsia="Times New Roman" w:hAnsi="Times New Roman" w:cs="Times New Roman"/>
          <w:bCs/>
          <w:sz w:val="24"/>
          <w:szCs w:val="24"/>
          <w:lang w:val="sr-Cyrl-BA"/>
        </w:rPr>
        <w:t>У вези са утицајем на животну средину, Нацрт закона неће имати директних утицаја.</w:t>
      </w:r>
    </w:p>
    <w:p w14:paraId="751B93B1" w14:textId="77777777" w:rsidR="0081394C" w:rsidRPr="00DE2B2C" w:rsidRDefault="0081394C" w:rsidP="0081394C">
      <w:pPr>
        <w:suppressAutoHyphens/>
        <w:spacing w:after="0" w:line="240" w:lineRule="auto"/>
        <w:ind w:firstLine="709"/>
        <w:jc w:val="both"/>
        <w:rPr>
          <w:rFonts w:ascii="Times New Roman" w:eastAsia="Calibri" w:hAnsi="Times New Roman" w:cs="Times New Roman"/>
          <w:bCs/>
          <w:noProof/>
          <w:sz w:val="24"/>
          <w:szCs w:val="24"/>
          <w:lang w:val="sr-Cyrl-BA" w:eastAsia="zh-CN"/>
        </w:rPr>
      </w:pPr>
      <w:r w:rsidRPr="00DE2B2C">
        <w:rPr>
          <w:rFonts w:ascii="Times New Roman" w:eastAsia="Calibri" w:hAnsi="Times New Roman" w:cs="Times New Roman"/>
          <w:bCs/>
          <w:noProof/>
          <w:sz w:val="24"/>
          <w:szCs w:val="24"/>
          <w:lang w:val="sr-Cyrl-BA" w:eastAsia="zh-CN"/>
        </w:rPr>
        <w:t xml:space="preserve">У погледу процеса консултација, Преднацрт закона објављен је на интернет страници Министарства привреде и предузетништва. Обављене су интерресорне консултације као и консултације са Гендер центром - </w:t>
      </w:r>
      <w:r w:rsidRPr="00DE2B2C">
        <w:rPr>
          <w:rFonts w:ascii="Times New Roman" w:eastAsia="Calibri" w:hAnsi="Times New Roman" w:cs="Times New Roman"/>
          <w:sz w:val="24"/>
          <w:szCs w:val="24"/>
          <w:lang w:val="sr-Cyrl-BA" w:eastAsia="zh-CN"/>
        </w:rPr>
        <w:t xml:space="preserve">Центар за једнакост и равноправност полова Републике Српске, Развојном агенцијом Републике Српске, Привредном комором Републике Српске, Занатско – предузетничком комором Републике Српске, Општином Трново и Општином Рибник. Приликом израде текста Нацрта закона Министарство је узело у обзир сва достављена мишљења. </w:t>
      </w:r>
      <w:r w:rsidRPr="00DE2B2C">
        <w:rPr>
          <w:rFonts w:ascii="Times New Roman" w:eastAsia="Calibri" w:hAnsi="Times New Roman" w:cs="Times New Roman"/>
          <w:bCs/>
          <w:noProof/>
          <w:sz w:val="24"/>
          <w:szCs w:val="24"/>
          <w:lang w:val="sr-Cyrl-BA" w:eastAsia="zh-CN"/>
        </w:rPr>
        <w:t>Није прихваћен приједлог Занатско – предузетничке коморе Републике Српске да се врсте подстицаја допуне са још двије врсте подстицаја које се односе на повећање броја запослених радника и повећање обима производње. Разлог за наведено је што су Стратегијом запошљавања Републике Српске и пратећим акционим планом већ предвиђени подстицаји за запошљавање, док ће се повећање обима производње узети у обзир као критериј за оцјену пројеката.</w:t>
      </w:r>
    </w:p>
    <w:p w14:paraId="3DFDE077" w14:textId="77777777" w:rsidR="0081394C" w:rsidRPr="00DE2B2C" w:rsidRDefault="0081394C" w:rsidP="0081394C">
      <w:pPr>
        <w:spacing w:after="0" w:line="240" w:lineRule="auto"/>
        <w:ind w:firstLine="709"/>
        <w:jc w:val="both"/>
        <w:rPr>
          <w:rFonts w:ascii="Times New Roman" w:eastAsia="Times New Roman" w:hAnsi="Times New Roman" w:cs="Times New Roman"/>
          <w:bCs/>
          <w:sz w:val="24"/>
          <w:szCs w:val="24"/>
          <w:lang w:val="sr-Cyrl-BA"/>
        </w:rPr>
      </w:pPr>
      <w:r w:rsidRPr="00DE2B2C">
        <w:rPr>
          <w:rFonts w:ascii="Times New Roman" w:eastAsia="Times New Roman" w:hAnsi="Times New Roman" w:cs="Times New Roman"/>
          <w:bCs/>
          <w:sz w:val="24"/>
          <w:szCs w:val="24"/>
          <w:lang w:val="sr-Cyrl-BA"/>
        </w:rPr>
        <w:t>Када је у питању праћење спровођења прописа, примјена закона вршиће се праћењем реализације одобрених подстицаја те кроз извјештаје о реализацији стратешких докумената. Показатељи на основу којих ће се пратити оствареност дефинисаних циљева су: висина одобрених подстицаја, број корисника, ефекти додјеле подстицаја на рад субјеката те реализоване активности и пројекти из стратешких докумената чије доношење је прописано законом.</w:t>
      </w:r>
    </w:p>
    <w:p w14:paraId="44F8DA84" w14:textId="117A32FB" w:rsidR="0081394C" w:rsidRPr="00DE2B2C" w:rsidRDefault="0081394C" w:rsidP="0081394C">
      <w:pPr>
        <w:tabs>
          <w:tab w:val="left" w:pos="360"/>
        </w:tabs>
        <w:spacing w:after="0" w:line="240" w:lineRule="auto"/>
        <w:jc w:val="both"/>
        <w:rPr>
          <w:rFonts w:ascii="Times New Roman" w:hAnsi="Times New Roman" w:cs="Times New Roman"/>
          <w:b/>
          <w:sz w:val="24"/>
          <w:szCs w:val="24"/>
          <w:lang w:val="sr-Cyrl-BA"/>
        </w:rPr>
      </w:pPr>
      <w:r w:rsidRPr="00DE2B2C">
        <w:rPr>
          <w:rFonts w:ascii="Times New Roman" w:eastAsia="Times New Roman" w:hAnsi="Times New Roman" w:cs="Times New Roman"/>
          <w:bCs/>
          <w:sz w:val="24"/>
          <w:szCs w:val="24"/>
          <w:lang w:val="sr-Cyrl-BA"/>
        </w:rPr>
        <w:t>Министарство привреде и предузетништва је, приликом примјене скраћеног процеса процјене утицаја прописа, поступило у складу са ме</w:t>
      </w:r>
      <w:r w:rsidR="008B6D08" w:rsidRPr="00DE2B2C">
        <w:rPr>
          <w:rFonts w:ascii="Times New Roman" w:eastAsia="Times New Roman" w:hAnsi="Times New Roman" w:cs="Times New Roman"/>
          <w:bCs/>
          <w:sz w:val="24"/>
          <w:szCs w:val="24"/>
          <w:lang w:val="sr-Cyrl-BA"/>
        </w:rPr>
        <w:t xml:space="preserve">тодологијом прописаном у т. VI </w:t>
      </w:r>
      <w:r w:rsidRPr="00DE2B2C">
        <w:rPr>
          <w:rFonts w:ascii="Times New Roman" w:eastAsia="Times New Roman" w:hAnsi="Times New Roman" w:cs="Times New Roman"/>
          <w:bCs/>
          <w:sz w:val="24"/>
          <w:szCs w:val="24"/>
          <w:lang w:val="sr-Cyrl-BA"/>
        </w:rPr>
        <w:t>и VIII Одлуке о процјени утицаја пропи</w:t>
      </w:r>
    </w:p>
    <w:p w14:paraId="2F99A765" w14:textId="521D926C" w:rsidR="0098701A" w:rsidRPr="00DE2B2C" w:rsidRDefault="0098701A" w:rsidP="00A81E46">
      <w:pPr>
        <w:spacing w:after="0" w:line="240" w:lineRule="auto"/>
        <w:jc w:val="both"/>
        <w:rPr>
          <w:rFonts w:ascii="Times New Roman" w:hAnsi="Times New Roman" w:cs="Times New Roman"/>
          <w:sz w:val="24"/>
          <w:szCs w:val="24"/>
          <w:lang w:val="sr-Cyrl-BA"/>
        </w:rPr>
      </w:pPr>
    </w:p>
    <w:p w14:paraId="34B7A1E9" w14:textId="6EF883A0" w:rsidR="002B4823" w:rsidRPr="00DE2B2C" w:rsidRDefault="00062673" w:rsidP="0039450E">
      <w:pPr>
        <w:spacing w:after="0" w:line="240" w:lineRule="auto"/>
        <w:jc w:val="both"/>
        <w:rPr>
          <w:rFonts w:ascii="Times New Roman" w:hAnsi="Times New Roman" w:cs="Times New Roman"/>
          <w:b/>
          <w:sz w:val="24"/>
          <w:szCs w:val="24"/>
          <w:lang w:val="sr-Cyrl-BA"/>
        </w:rPr>
      </w:pPr>
      <w:r w:rsidRPr="00DE2B2C">
        <w:rPr>
          <w:rFonts w:ascii="Times New Roman" w:hAnsi="Times New Roman" w:cs="Times New Roman"/>
          <w:b/>
          <w:sz w:val="24"/>
          <w:szCs w:val="24"/>
          <w:lang w:val="sr-Cyrl-BA"/>
        </w:rPr>
        <w:t>VIII</w:t>
      </w:r>
      <w:r w:rsidR="002B4823" w:rsidRPr="00DE2B2C">
        <w:rPr>
          <w:rFonts w:ascii="Times New Roman" w:hAnsi="Times New Roman" w:cs="Times New Roman"/>
          <w:b/>
          <w:sz w:val="24"/>
          <w:szCs w:val="24"/>
          <w:lang w:val="sr-Cyrl-BA"/>
        </w:rPr>
        <w:t xml:space="preserve"> ФИНАНСИЈСКА СРЕДСТВА И </w:t>
      </w:r>
      <w:r w:rsidR="0039450E" w:rsidRPr="00DE2B2C">
        <w:rPr>
          <w:rFonts w:ascii="Times New Roman" w:hAnsi="Times New Roman" w:cs="Times New Roman"/>
          <w:b/>
          <w:sz w:val="24"/>
          <w:szCs w:val="24"/>
          <w:lang w:val="sr-Cyrl-BA"/>
        </w:rPr>
        <w:t xml:space="preserve">ЕКОНОМСКА ОПРАВДАНОСТ ДОНОШЕЊА </w:t>
      </w:r>
      <w:r w:rsidR="002B4823" w:rsidRPr="00DE2B2C">
        <w:rPr>
          <w:rFonts w:ascii="Times New Roman" w:hAnsi="Times New Roman" w:cs="Times New Roman"/>
          <w:b/>
          <w:sz w:val="24"/>
          <w:szCs w:val="24"/>
          <w:lang w:val="sr-Cyrl-BA"/>
        </w:rPr>
        <w:t>ЗАКОНА</w:t>
      </w:r>
    </w:p>
    <w:p w14:paraId="03CB47C8" w14:textId="77777777" w:rsidR="002B4823" w:rsidRPr="00DE2B2C" w:rsidRDefault="002B4823" w:rsidP="0039450E">
      <w:pPr>
        <w:spacing w:after="0" w:line="240" w:lineRule="auto"/>
        <w:contextualSpacing/>
        <w:jc w:val="both"/>
        <w:rPr>
          <w:rFonts w:ascii="Times New Roman" w:eastAsia="Calibri" w:hAnsi="Times New Roman" w:cs="Times New Roman"/>
          <w:sz w:val="24"/>
          <w:szCs w:val="24"/>
          <w:lang w:val="sr-Cyrl-BA"/>
        </w:rPr>
      </w:pPr>
    </w:p>
    <w:p w14:paraId="2C598E46" w14:textId="77777777" w:rsidR="007F2953" w:rsidRPr="00DE2B2C" w:rsidRDefault="002B4823" w:rsidP="0039450E">
      <w:pPr>
        <w:spacing w:after="0" w:line="240" w:lineRule="auto"/>
        <w:ind w:firstLine="720"/>
        <w:contextualSpacing/>
        <w:jc w:val="both"/>
        <w:rPr>
          <w:rFonts w:ascii="Times New Roman" w:eastAsia="Calibri" w:hAnsi="Times New Roman" w:cs="Times New Roman"/>
          <w:sz w:val="24"/>
          <w:szCs w:val="24"/>
          <w:lang w:val="sr-Cyrl-BA"/>
        </w:rPr>
      </w:pPr>
      <w:r w:rsidRPr="00DE2B2C">
        <w:rPr>
          <w:rFonts w:ascii="Times New Roman" w:eastAsia="Calibri" w:hAnsi="Times New Roman" w:cs="Times New Roman"/>
          <w:sz w:val="24"/>
          <w:szCs w:val="24"/>
          <w:lang w:val="sr-Cyrl-BA"/>
        </w:rPr>
        <w:t xml:space="preserve">За спровођење овог закона нису потребна додатна финансијска средства из буџета Републике Српске. </w:t>
      </w:r>
    </w:p>
    <w:p w14:paraId="345E40C0" w14:textId="5FC8906D" w:rsidR="007F2953" w:rsidRPr="00DE2B2C" w:rsidRDefault="007F2953" w:rsidP="0039450E">
      <w:pPr>
        <w:spacing w:after="0" w:line="240" w:lineRule="auto"/>
        <w:ind w:firstLine="720"/>
        <w:contextualSpacing/>
        <w:jc w:val="both"/>
        <w:rPr>
          <w:rFonts w:ascii="Times New Roman" w:eastAsia="Calibri" w:hAnsi="Times New Roman" w:cs="Times New Roman"/>
          <w:sz w:val="24"/>
          <w:szCs w:val="24"/>
          <w:lang w:val="sr-Cyrl-BA"/>
        </w:rPr>
      </w:pPr>
      <w:r w:rsidRPr="00DE2B2C">
        <w:rPr>
          <w:rFonts w:ascii="Times New Roman" w:eastAsia="Calibri" w:hAnsi="Times New Roman" w:cs="Times New Roman"/>
          <w:sz w:val="24"/>
          <w:szCs w:val="24"/>
          <w:lang w:val="sr-Cyrl-BA"/>
        </w:rPr>
        <w:t>Буџетска средства за подршку малим и средњим предузећима обезбјеђују се у буџету, а њихов износ зависи од буџетом расположивих средстава.</w:t>
      </w:r>
    </w:p>
    <w:p w14:paraId="5662420C" w14:textId="73BCB37E" w:rsidR="007B30D0" w:rsidRPr="00DE2B2C" w:rsidRDefault="00F0287C" w:rsidP="0039450E">
      <w:pPr>
        <w:spacing w:after="0" w:line="240" w:lineRule="auto"/>
        <w:ind w:firstLine="720"/>
        <w:contextualSpacing/>
        <w:jc w:val="both"/>
        <w:rPr>
          <w:rFonts w:ascii="Times New Roman" w:eastAsia="Calibri" w:hAnsi="Times New Roman" w:cs="Times New Roman"/>
          <w:sz w:val="24"/>
          <w:szCs w:val="24"/>
          <w:lang w:val="sr-Cyrl-BA"/>
        </w:rPr>
      </w:pPr>
      <w:r w:rsidRPr="00DE2B2C">
        <w:rPr>
          <w:rFonts w:ascii="Times New Roman" w:eastAsia="Calibri" w:hAnsi="Times New Roman" w:cs="Times New Roman"/>
          <w:sz w:val="24"/>
          <w:szCs w:val="24"/>
          <w:lang w:val="sr-Cyrl-BA"/>
        </w:rPr>
        <w:lastRenderedPageBreak/>
        <w:t xml:space="preserve">Доношење овог закона економски је оправдано, јер </w:t>
      </w:r>
      <w:r w:rsidR="003D6CFD" w:rsidRPr="00DE2B2C">
        <w:rPr>
          <w:rFonts w:ascii="Times New Roman" w:eastAsia="Calibri" w:hAnsi="Times New Roman" w:cs="Times New Roman"/>
          <w:sz w:val="24"/>
          <w:szCs w:val="24"/>
          <w:lang w:val="sr-Cyrl-BA"/>
        </w:rPr>
        <w:t xml:space="preserve">се планира подршка субјектима који имају тешкоће у пословању </w:t>
      </w:r>
      <w:r w:rsidR="0039450E" w:rsidRPr="00DE2B2C">
        <w:rPr>
          <w:rFonts w:ascii="Times New Roman" w:eastAsia="Calibri" w:hAnsi="Times New Roman" w:cs="Times New Roman"/>
          <w:sz w:val="24"/>
          <w:szCs w:val="24"/>
          <w:lang w:val="sr-Cyrl-BA"/>
        </w:rPr>
        <w:t>с</w:t>
      </w:r>
      <w:r w:rsidR="003D6CFD" w:rsidRPr="00DE2B2C">
        <w:rPr>
          <w:rFonts w:ascii="Times New Roman" w:eastAsia="Calibri" w:hAnsi="Times New Roman" w:cs="Times New Roman"/>
          <w:sz w:val="24"/>
          <w:szCs w:val="24"/>
          <w:lang w:val="sr-Cyrl-BA"/>
        </w:rPr>
        <w:t xml:space="preserve"> циљ</w:t>
      </w:r>
      <w:r w:rsidR="0039450E" w:rsidRPr="00DE2B2C">
        <w:rPr>
          <w:rFonts w:ascii="Times New Roman" w:eastAsia="Calibri" w:hAnsi="Times New Roman" w:cs="Times New Roman"/>
          <w:sz w:val="24"/>
          <w:szCs w:val="24"/>
          <w:lang w:val="sr-Cyrl-BA"/>
        </w:rPr>
        <w:t>ем</w:t>
      </w:r>
      <w:r w:rsidR="00594F27" w:rsidRPr="00DE2B2C">
        <w:rPr>
          <w:rFonts w:ascii="Times New Roman" w:eastAsia="Calibri" w:hAnsi="Times New Roman" w:cs="Times New Roman"/>
          <w:sz w:val="24"/>
          <w:szCs w:val="24"/>
          <w:lang w:val="sr-Cyrl-BA"/>
        </w:rPr>
        <w:t xml:space="preserve"> њиховог</w:t>
      </w:r>
      <w:r w:rsidR="003D6CFD" w:rsidRPr="00DE2B2C">
        <w:rPr>
          <w:rFonts w:ascii="Times New Roman" w:eastAsia="Calibri" w:hAnsi="Times New Roman" w:cs="Times New Roman"/>
          <w:sz w:val="24"/>
          <w:szCs w:val="24"/>
          <w:lang w:val="sr-Cyrl-BA"/>
        </w:rPr>
        <w:t xml:space="preserve"> </w:t>
      </w:r>
      <w:r w:rsidR="00594F27" w:rsidRPr="00DE2B2C">
        <w:rPr>
          <w:rFonts w:ascii="Times New Roman" w:eastAsia="Calibri" w:hAnsi="Times New Roman" w:cs="Times New Roman"/>
          <w:sz w:val="24"/>
          <w:szCs w:val="24"/>
          <w:lang w:val="sr-Cyrl-BA"/>
        </w:rPr>
        <w:t>рјешавања</w:t>
      </w:r>
      <w:r w:rsidR="003D6CFD" w:rsidRPr="00DE2B2C">
        <w:rPr>
          <w:rFonts w:ascii="Times New Roman" w:eastAsia="Calibri" w:hAnsi="Times New Roman" w:cs="Times New Roman"/>
          <w:sz w:val="24"/>
          <w:szCs w:val="24"/>
          <w:lang w:val="sr-Cyrl-BA"/>
        </w:rPr>
        <w:t xml:space="preserve">. Такође, боље се фокусира подршка за привредне субјекте </w:t>
      </w:r>
      <w:r w:rsidR="0039450E" w:rsidRPr="00DE2B2C">
        <w:rPr>
          <w:rFonts w:ascii="Times New Roman" w:eastAsia="Calibri" w:hAnsi="Times New Roman" w:cs="Times New Roman"/>
          <w:sz w:val="24"/>
          <w:szCs w:val="24"/>
          <w:lang w:val="sr-Cyrl-BA"/>
        </w:rPr>
        <w:t>с</w:t>
      </w:r>
      <w:r w:rsidR="003D6CFD" w:rsidRPr="00DE2B2C">
        <w:rPr>
          <w:rFonts w:ascii="Times New Roman" w:eastAsia="Calibri" w:hAnsi="Times New Roman" w:cs="Times New Roman"/>
          <w:sz w:val="24"/>
          <w:szCs w:val="24"/>
          <w:lang w:val="sr-Cyrl-BA"/>
        </w:rPr>
        <w:t xml:space="preserve"> циљ</w:t>
      </w:r>
      <w:r w:rsidR="0039450E" w:rsidRPr="00DE2B2C">
        <w:rPr>
          <w:rFonts w:ascii="Times New Roman" w:eastAsia="Calibri" w:hAnsi="Times New Roman" w:cs="Times New Roman"/>
          <w:sz w:val="24"/>
          <w:szCs w:val="24"/>
          <w:lang w:val="sr-Cyrl-BA"/>
        </w:rPr>
        <w:t>ем</w:t>
      </w:r>
      <w:r w:rsidR="003D6CFD" w:rsidRPr="00DE2B2C">
        <w:rPr>
          <w:rFonts w:ascii="Times New Roman" w:eastAsia="Calibri" w:hAnsi="Times New Roman" w:cs="Times New Roman"/>
          <w:sz w:val="24"/>
          <w:szCs w:val="24"/>
          <w:lang w:val="sr-Cyrl-BA"/>
        </w:rPr>
        <w:t xml:space="preserve"> унапређења њихове конкурентности. Будући да се мијења процедура доношења стратешких докумената и извјештавања у овој области</w:t>
      </w:r>
      <w:r w:rsidR="0014580A" w:rsidRPr="00DE2B2C">
        <w:rPr>
          <w:rFonts w:ascii="Times New Roman" w:eastAsia="Calibri" w:hAnsi="Times New Roman" w:cs="Times New Roman"/>
          <w:sz w:val="24"/>
          <w:szCs w:val="24"/>
          <w:lang w:val="sr-Cyrl-BA"/>
        </w:rPr>
        <w:t>,</w:t>
      </w:r>
      <w:r w:rsidR="003D6CFD" w:rsidRPr="00DE2B2C">
        <w:rPr>
          <w:rFonts w:ascii="Times New Roman" w:eastAsia="Calibri" w:hAnsi="Times New Roman" w:cs="Times New Roman"/>
          <w:sz w:val="24"/>
          <w:szCs w:val="24"/>
          <w:lang w:val="sr-Cyrl-BA"/>
        </w:rPr>
        <w:t xml:space="preserve"> боље ће се формулисати и реализовати активности и пројекти у овој области. </w:t>
      </w:r>
    </w:p>
    <w:p w14:paraId="293EE588" w14:textId="77777777" w:rsidR="007B30D0" w:rsidRPr="00DE2B2C" w:rsidRDefault="007B30D0" w:rsidP="007B30D0">
      <w:pPr>
        <w:spacing w:after="0" w:line="240" w:lineRule="auto"/>
        <w:contextualSpacing/>
        <w:rPr>
          <w:rFonts w:ascii="Times New Roman" w:eastAsia="Calibri" w:hAnsi="Times New Roman" w:cs="Times New Roman"/>
          <w:sz w:val="24"/>
          <w:szCs w:val="24"/>
          <w:lang w:val="sr-Cyrl-BA"/>
        </w:rPr>
      </w:pPr>
      <w:r w:rsidRPr="00DE2B2C">
        <w:rPr>
          <w:rFonts w:ascii="Times New Roman" w:eastAsia="Calibri" w:hAnsi="Times New Roman" w:cs="Times New Roman"/>
          <w:sz w:val="24"/>
          <w:szCs w:val="24"/>
          <w:lang w:val="sr-Cyrl-BA"/>
        </w:rPr>
        <w:br w:type="page"/>
      </w:r>
    </w:p>
    <w:p w14:paraId="283B7ADB" w14:textId="3CEFE43D" w:rsidR="007B30D0" w:rsidRPr="00DE2B2C" w:rsidRDefault="007B30D0" w:rsidP="007B30D0">
      <w:pPr>
        <w:pStyle w:val="Normal1"/>
        <w:shd w:val="clear" w:color="auto" w:fill="FFFFFF"/>
        <w:spacing w:before="0" w:beforeAutospacing="0" w:after="0" w:afterAutospacing="0"/>
        <w:contextualSpacing/>
        <w:jc w:val="right"/>
        <w:rPr>
          <w:b/>
          <w:color w:val="000000"/>
          <w:lang w:val="sr-Cyrl-BA"/>
        </w:rPr>
      </w:pPr>
      <w:r w:rsidRPr="00DE2B2C">
        <w:rPr>
          <w:b/>
          <w:color w:val="000000"/>
          <w:lang w:val="sr-Cyrl-BA"/>
        </w:rPr>
        <w:lastRenderedPageBreak/>
        <w:t>ПРИЛОГ</w:t>
      </w:r>
    </w:p>
    <w:p w14:paraId="7256B2CB" w14:textId="77777777" w:rsidR="007B30D0" w:rsidRPr="00DE2B2C" w:rsidRDefault="007B30D0" w:rsidP="007B30D0">
      <w:pPr>
        <w:pStyle w:val="Normal1"/>
        <w:shd w:val="clear" w:color="auto" w:fill="FFFFFF"/>
        <w:spacing w:before="0" w:beforeAutospacing="0" w:after="0" w:afterAutospacing="0"/>
        <w:contextualSpacing/>
        <w:jc w:val="right"/>
        <w:rPr>
          <w:b/>
          <w:color w:val="000000"/>
          <w:lang w:val="sr-Cyrl-BA"/>
        </w:rPr>
      </w:pPr>
    </w:p>
    <w:p w14:paraId="0CE4F6CF" w14:textId="77777777" w:rsidR="007B30D0" w:rsidRPr="00DE2B2C" w:rsidRDefault="007B30D0" w:rsidP="007B30D0">
      <w:pPr>
        <w:pStyle w:val="Normal1"/>
        <w:shd w:val="clear" w:color="auto" w:fill="FFFFFF"/>
        <w:spacing w:before="0" w:beforeAutospacing="0" w:after="0" w:afterAutospacing="0"/>
        <w:contextualSpacing/>
        <w:jc w:val="center"/>
        <w:rPr>
          <w:b/>
          <w:color w:val="000000"/>
          <w:lang w:val="sr-Cyrl-BA"/>
        </w:rPr>
      </w:pPr>
      <w:r w:rsidRPr="00DE2B2C">
        <w:rPr>
          <w:b/>
          <w:color w:val="000000"/>
          <w:lang w:val="sr-Cyrl-BA"/>
        </w:rPr>
        <w:t>ЗАКОН О РАЗВОЈУ МАЛИХ И СРЕДЊИХ ПРЕДУЗЕЋА</w:t>
      </w:r>
    </w:p>
    <w:p w14:paraId="46DD0F1B" w14:textId="0316064B" w:rsidR="007B30D0" w:rsidRPr="00DE2B2C" w:rsidRDefault="007B30D0" w:rsidP="007B30D0">
      <w:pPr>
        <w:pStyle w:val="Normal1"/>
        <w:shd w:val="clear" w:color="auto" w:fill="FFFFFF"/>
        <w:spacing w:before="0" w:beforeAutospacing="0" w:after="0" w:afterAutospacing="0"/>
        <w:contextualSpacing/>
        <w:jc w:val="center"/>
        <w:rPr>
          <w:color w:val="000000"/>
          <w:lang w:val="sr-Cyrl-BA"/>
        </w:rPr>
      </w:pPr>
      <w:r w:rsidRPr="00DE2B2C">
        <w:rPr>
          <w:color w:val="000000"/>
          <w:lang w:val="sr-Cyrl-BA"/>
        </w:rPr>
        <w:t>(Текст предложених измјена и допуна уграђен у основни текст Закона)</w:t>
      </w:r>
    </w:p>
    <w:p w14:paraId="7EFC1820" w14:textId="28367C44" w:rsidR="007B30D0" w:rsidRPr="00DE2B2C" w:rsidRDefault="007B30D0" w:rsidP="007B30D0">
      <w:pPr>
        <w:pStyle w:val="Normal1"/>
        <w:shd w:val="clear" w:color="auto" w:fill="FFFFFF"/>
        <w:spacing w:before="0" w:beforeAutospacing="0" w:after="0" w:afterAutospacing="0"/>
        <w:contextualSpacing/>
        <w:jc w:val="center"/>
        <w:rPr>
          <w:color w:val="000000"/>
          <w:lang w:val="sr-Cyrl-BA"/>
        </w:rPr>
      </w:pPr>
    </w:p>
    <w:p w14:paraId="4D49F1D4" w14:textId="77777777" w:rsidR="007B30D0" w:rsidRPr="00DE2B2C" w:rsidRDefault="007B30D0" w:rsidP="007B30D0">
      <w:pPr>
        <w:pStyle w:val="Normal1"/>
        <w:shd w:val="clear" w:color="auto" w:fill="FFFFFF"/>
        <w:spacing w:before="0" w:beforeAutospacing="0" w:after="0" w:afterAutospacing="0"/>
        <w:contextualSpacing/>
        <w:jc w:val="center"/>
        <w:rPr>
          <w:color w:val="000000"/>
          <w:lang w:val="sr-Cyrl-BA"/>
        </w:rPr>
      </w:pPr>
    </w:p>
    <w:p w14:paraId="29996995" w14:textId="28CF238A" w:rsidR="007B30D0" w:rsidRPr="00DE2B2C" w:rsidRDefault="007B30D0" w:rsidP="007B30D0">
      <w:pPr>
        <w:pStyle w:val="clan"/>
        <w:shd w:val="clear" w:color="auto" w:fill="FFFFFF"/>
        <w:spacing w:before="0" w:beforeAutospacing="0" w:after="0" w:afterAutospacing="0"/>
        <w:contextualSpacing/>
        <w:jc w:val="center"/>
        <w:rPr>
          <w:bCs/>
          <w:color w:val="000000"/>
          <w:lang w:val="sr-Cyrl-BA"/>
        </w:rPr>
      </w:pPr>
      <w:bookmarkStart w:id="2" w:name="str_3"/>
      <w:bookmarkStart w:id="3" w:name="clan_10"/>
      <w:bookmarkEnd w:id="2"/>
      <w:bookmarkEnd w:id="3"/>
      <w:r w:rsidRPr="00DE2B2C">
        <w:rPr>
          <w:bCs/>
          <w:color w:val="000000"/>
          <w:lang w:val="sr-Cyrl-BA"/>
        </w:rPr>
        <w:t>Члан 10.</w:t>
      </w:r>
    </w:p>
    <w:p w14:paraId="2D933096" w14:textId="77777777" w:rsidR="007B30D0" w:rsidRPr="00DE2B2C" w:rsidRDefault="007B30D0" w:rsidP="007B30D0">
      <w:pPr>
        <w:pStyle w:val="clan"/>
        <w:shd w:val="clear" w:color="auto" w:fill="FFFFFF"/>
        <w:spacing w:before="0" w:beforeAutospacing="0" w:after="0" w:afterAutospacing="0"/>
        <w:contextualSpacing/>
        <w:jc w:val="center"/>
        <w:rPr>
          <w:bCs/>
          <w:color w:val="000000"/>
          <w:lang w:val="sr-Cyrl-BA"/>
        </w:rPr>
      </w:pPr>
    </w:p>
    <w:p w14:paraId="7D744CBF"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Основ и смјернице за израду појединачних прописа и стратешких докумената органа управе у свим областима које се тичу пословања и развоја МСП представљају сљедећи принципи и активности за њихово спровођење:</w:t>
      </w:r>
    </w:p>
    <w:p w14:paraId="71B1307F"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 xml:space="preserve">а) принцип интегрисања предузетништва у образовни систем и едукација предузетника с циљем унапређивања пословања МСП и подршке развоју </w:t>
      </w:r>
      <w:r w:rsidRPr="00DE2B2C">
        <w:rPr>
          <w:b/>
          <w:color w:val="000000"/>
          <w:lang w:val="sr-Cyrl-BA"/>
        </w:rPr>
        <w:t xml:space="preserve">предузетништва жена и друштвеног </w:t>
      </w:r>
      <w:r w:rsidRPr="00DE2B2C">
        <w:rPr>
          <w:color w:val="000000"/>
          <w:lang w:val="sr-Cyrl-BA"/>
        </w:rPr>
        <w:t>предузетништва</w:t>
      </w:r>
      <w:r w:rsidRPr="00DE2B2C">
        <w:rPr>
          <w:b/>
          <w:color w:val="000000"/>
          <w:lang w:val="sr-Cyrl-BA"/>
        </w:rPr>
        <w:t>,</w:t>
      </w:r>
      <w:r w:rsidRPr="00DE2B2C">
        <w:rPr>
          <w:color w:val="000000"/>
          <w:lang w:val="sr-Cyrl-BA"/>
        </w:rPr>
        <w:t xml:space="preserve"> који подразумијева:</w:t>
      </w:r>
    </w:p>
    <w:p w14:paraId="359E74BE"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увођење и развијање предузетничког учења у образовни систем у складу са наставним плановима и програмима и обука наставног особља,</w:t>
      </w:r>
    </w:p>
    <w:p w14:paraId="1AF17990"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сарадњу образовних институција са пословном заједницом,</w:t>
      </w:r>
    </w:p>
    <w:p w14:paraId="3CD1494D"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доношење програма подршке, спровођење обука, стварање услова за бољи приступ финансирању и удруживању предузетница,</w:t>
      </w:r>
    </w:p>
    <w:p w14:paraId="43F5ED75"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 xml:space="preserve">4) успостављање оквира за </w:t>
      </w:r>
      <w:r w:rsidRPr="00DE2B2C">
        <w:rPr>
          <w:b/>
          <w:color w:val="000000"/>
          <w:lang w:val="sr-Cyrl-BA"/>
        </w:rPr>
        <w:t>друштвено</w:t>
      </w:r>
      <w:r w:rsidRPr="00DE2B2C">
        <w:rPr>
          <w:color w:val="000000"/>
          <w:lang w:val="sr-Cyrl-BA"/>
        </w:rPr>
        <w:t xml:space="preserve"> предузетништво, које је усмјерено на постизање друштвених циљева ради задовољавања потреба специфичних група становништва и увођење фискалних и других повластица за овај вид предузетништва,</w:t>
      </w:r>
    </w:p>
    <w:p w14:paraId="4CA37D37"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б) принцип стварања услова за МСП која су престала са обављањем дјелатности да при новом отпочињању пословања имају исти положај као и друга МСП на тржишту, што подразумијева:</w:t>
      </w:r>
    </w:p>
    <w:p w14:paraId="37078D69"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поједностављење процедура, скраћење потребног времена и смањење трошкова стечајног поступка,</w:t>
      </w:r>
    </w:p>
    <w:p w14:paraId="37C8B43C"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повећање броја МСП која се реорганизују кроз стечајни поступак,</w:t>
      </w:r>
    </w:p>
    <w:p w14:paraId="29B73964"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пружање подршке МСП да поново започну пословну активност након закључења стечајног поступка,</w:t>
      </w:r>
    </w:p>
    <w:p w14:paraId="752171C3"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4) поштовање права повјерилаца у стечајном поступку;</w:t>
      </w:r>
    </w:p>
    <w:p w14:paraId="1F164E23"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в) принцип доношења прописа који прво воде рачуна о МСП и доприноси економичнијем пословању и константном расту МСП, који подразумијева:</w:t>
      </w:r>
    </w:p>
    <w:p w14:paraId="35C057C7"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усклађивање дефиниције МСП,</w:t>
      </w:r>
    </w:p>
    <w:p w14:paraId="2EF43693"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електронску доступност статистичких података о МСП из пословних регистара,</w:t>
      </w:r>
    </w:p>
    <w:p w14:paraId="69DE719A" w14:textId="75CEABF9"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 xml:space="preserve">3) међуресорну координацију министарства, агенција, јединица локалне самоуправе и других органа и организација у изради политика и </w:t>
      </w:r>
      <w:r w:rsidR="00DE2B2C" w:rsidRPr="00DE2B2C">
        <w:rPr>
          <w:color w:val="000000"/>
          <w:lang w:val="sr-Cyrl-BA"/>
        </w:rPr>
        <w:t>Стратегије</w:t>
      </w:r>
      <w:r w:rsidRPr="00DE2B2C">
        <w:rPr>
          <w:color w:val="000000"/>
          <w:lang w:val="sr-Cyrl-BA"/>
        </w:rPr>
        <w:t xml:space="preserve"> развоја МСП,</w:t>
      </w:r>
    </w:p>
    <w:p w14:paraId="15B916BC"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4) јачање улоге Развојне агенције Републике Српске као институције за примјену политика за МСП,</w:t>
      </w:r>
    </w:p>
    <w:p w14:paraId="78A9F273"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5) дефинисање мјера за борбу против нелегалне економије и спровођење консултација између јавног и приватног сектора;</w:t>
      </w:r>
    </w:p>
    <w:p w14:paraId="2AC722E9"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г) принцип успостављања брзог и једноставног начина регистрације, као и омогућавање електронске комуникације са надлежним органима, који подразумијева:</w:t>
      </w:r>
    </w:p>
    <w:p w14:paraId="3493054F"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смањење потребног времена, броја процедура и укупних трошкова за регистрацију МСП,</w:t>
      </w:r>
    </w:p>
    <w:p w14:paraId="073F782D"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успостављање регистрације "све на једном мјесту" и електронске регистрације,</w:t>
      </w:r>
    </w:p>
    <w:p w14:paraId="28F20CF9"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примјену принципа "ћутање је одобрење",</w:t>
      </w:r>
    </w:p>
    <w:p w14:paraId="68E86FE4"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4) смањење трошкова потребних за почетак пословања послије регистрације,</w:t>
      </w:r>
    </w:p>
    <w:p w14:paraId="381969F3"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lastRenderedPageBreak/>
        <w:t>5) спровођење гиљотине прописа, процјене утицаја прописа и МСП теста,</w:t>
      </w:r>
    </w:p>
    <w:p w14:paraId="42026D3D"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6) коришћење електронских сервиса (пореске пријаве, поврат осигурања, услуге катастра, статистички извјештаји, електронски потпис и друго);</w:t>
      </w:r>
    </w:p>
    <w:p w14:paraId="72258E74"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д) принцип поједностављења поступака који се односе на јавне набавке и додјелу подстицаја, као и олакшан приступ информацијама потребним за пословање МСП, који подразумијева:</w:t>
      </w:r>
    </w:p>
    <w:p w14:paraId="25D6FB6B"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расположивост и доступност пословних услуга и информација за МСП,</w:t>
      </w:r>
    </w:p>
    <w:p w14:paraId="4377F457"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успостављање пословних информативних центара и портала,</w:t>
      </w:r>
    </w:p>
    <w:p w14:paraId="6BE5777B"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пружање пословних услуга за МСП у оснивању,</w:t>
      </w:r>
    </w:p>
    <w:p w14:paraId="5D25ADA2"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4) формирање предузетничких инкубатора,</w:t>
      </w:r>
    </w:p>
    <w:p w14:paraId="0982F4C0"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5) формирање мреже за савјетодавну подршку,</w:t>
      </w:r>
    </w:p>
    <w:p w14:paraId="7FF41581"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6) пружање финансијске подршке,</w:t>
      </w:r>
    </w:p>
    <w:p w14:paraId="51E9F910"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7) поједностављење процедура јавних набавки,</w:t>
      </w:r>
    </w:p>
    <w:p w14:paraId="1804B6C1"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8) обезбјеђење наплате потраживања у прописаним роковима</w:t>
      </w:r>
      <w:r w:rsidRPr="00B76B3F">
        <w:rPr>
          <w:b/>
          <w:color w:val="000000"/>
          <w:lang w:val="sr-Cyrl-BA"/>
        </w:rPr>
        <w:t>,</w:t>
      </w:r>
    </w:p>
    <w:p w14:paraId="07E3B8B9" w14:textId="77777777" w:rsidR="007B30D0" w:rsidRPr="00DE2B2C" w:rsidRDefault="007B30D0" w:rsidP="007B30D0">
      <w:pPr>
        <w:pStyle w:val="Normal1"/>
        <w:spacing w:before="0" w:beforeAutospacing="0" w:after="0" w:afterAutospacing="0"/>
        <w:ind w:firstLine="709"/>
        <w:contextualSpacing/>
        <w:jc w:val="both"/>
        <w:rPr>
          <w:b/>
          <w:color w:val="000000"/>
          <w:lang w:val="sr-Cyrl-BA"/>
        </w:rPr>
      </w:pPr>
      <w:r w:rsidRPr="00DE2B2C">
        <w:rPr>
          <w:b/>
          <w:lang w:val="sr-Cyrl-BA"/>
        </w:rPr>
        <w:t>9) благовремено препознавање тешкоћа у пословању МСП и пружање подршке МСП за отклањање тих тешкоћа;</w:t>
      </w:r>
    </w:p>
    <w:p w14:paraId="463243EF"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ђ) принцип побољшања приступа новчаним средствима код финансијских институција и организација, који подразумијева:</w:t>
      </w:r>
    </w:p>
    <w:p w14:paraId="1165008B"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обезбјеђење кредитних и гарантних линија за МСП,</w:t>
      </w:r>
    </w:p>
    <w:p w14:paraId="6AD28A5E"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финансирање почетника у пословању,</w:t>
      </w:r>
    </w:p>
    <w:p w14:paraId="2A1328FE"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подршку микрофинансијских организација и лизинг организација за МСП,</w:t>
      </w:r>
    </w:p>
    <w:p w14:paraId="3C186108"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4) формирање фондова ризичног капитала,</w:t>
      </w:r>
    </w:p>
    <w:p w14:paraId="0E4F31B2"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5) приступ берзи,</w:t>
      </w:r>
    </w:p>
    <w:p w14:paraId="0F323F93"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6) постојање служби за кредитне информације,</w:t>
      </w:r>
    </w:p>
    <w:p w14:paraId="15BDAFF0"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7) побољшање финансијске писмености корисника кредита;</w:t>
      </w:r>
    </w:p>
    <w:p w14:paraId="2913533F"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е) принцип развијања свијести о потреби усклађивања пословања са стандардима ради подизања конкурентности МСП на иностраном тржишту, који подразумијева:</w:t>
      </w:r>
    </w:p>
    <w:p w14:paraId="656D4F2F"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доношење техничких прописа,</w:t>
      </w:r>
    </w:p>
    <w:p w14:paraId="2D8399DD"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преузимање санитарних стандарда и фитостандарда,</w:t>
      </w:r>
    </w:p>
    <w:p w14:paraId="2CB27A52"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стандардизацију,</w:t>
      </w:r>
    </w:p>
    <w:p w14:paraId="560B56C2"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4) акредитацију,</w:t>
      </w:r>
    </w:p>
    <w:p w14:paraId="0C0C2872"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5) метрологију,</w:t>
      </w:r>
    </w:p>
    <w:p w14:paraId="49785A55"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6) надзор над тржиштем,</w:t>
      </w:r>
    </w:p>
    <w:p w14:paraId="292E3C35"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7) оцјењивање усаглашености производа,</w:t>
      </w:r>
    </w:p>
    <w:p w14:paraId="6DC8821C"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8) доступност информација у вези са прописима и административним поступцима;</w:t>
      </w:r>
    </w:p>
    <w:p w14:paraId="4034699A"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ж) принцип подстицања пословања МСП заснованог на знању, иновативности, савременим научнотехнолошким достигнућима и организацији управљања, који подразумијева:</w:t>
      </w:r>
    </w:p>
    <w:p w14:paraId="35C4157C"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анализу потреба за обуком,</w:t>
      </w:r>
    </w:p>
    <w:p w14:paraId="3E78F609"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обуку за почетнике у пословању и МСП у развоју,</w:t>
      </w:r>
    </w:p>
    <w:p w14:paraId="418395C1"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доношење стратешких докумената за подршку иновативности,</w:t>
      </w:r>
    </w:p>
    <w:p w14:paraId="7014E8D3"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4) обезбјеђење средстава за подршку истраживањима и иновацијама,</w:t>
      </w:r>
    </w:p>
    <w:p w14:paraId="6D34CD14"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5) успостављање иновационих центара, истраживачких института и технолошких паркова,</w:t>
      </w:r>
    </w:p>
    <w:p w14:paraId="1DAC5DCC"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6) заштиту интелектуалне својине,</w:t>
      </w:r>
    </w:p>
    <w:p w14:paraId="78971361"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7) подршка развоју информационо-комуникационих технологија;</w:t>
      </w:r>
    </w:p>
    <w:p w14:paraId="56CF59E3"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з) принцип подстицања МСП на успостављање система заштите животне средине рационалним коришћењем природних ресурса, који подразумијева:</w:t>
      </w:r>
    </w:p>
    <w:p w14:paraId="6BB837CC"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промоцију заштите животне средине,</w:t>
      </w:r>
    </w:p>
    <w:p w14:paraId="15418140"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lastRenderedPageBreak/>
        <w:t>2) подршку увођењу стандарда и пружању стручне помоћи МСП у области заштите животне средине,</w:t>
      </w:r>
    </w:p>
    <w:p w14:paraId="0D083CB6"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уважавање значаја заштите животне средине приликом израде стратешких докумената;</w:t>
      </w:r>
    </w:p>
    <w:p w14:paraId="100DB809"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и) принцип подстицања МСП за веће учешће на тржишту, који подразумијева:</w:t>
      </w:r>
    </w:p>
    <w:p w14:paraId="7959E14C"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програме за промоцију извоза,</w:t>
      </w:r>
    </w:p>
    <w:p w14:paraId="08250B03"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финансијску подршку за активности промоције извоза и</w:t>
      </w:r>
    </w:p>
    <w:p w14:paraId="102422DF"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промоцију МСП.</w:t>
      </w:r>
    </w:p>
    <w:p w14:paraId="77E6685E" w14:textId="77777777" w:rsidR="007B30D0" w:rsidRPr="00DE2B2C" w:rsidRDefault="007B30D0" w:rsidP="007B30D0">
      <w:pPr>
        <w:pStyle w:val="clan"/>
        <w:spacing w:before="0" w:beforeAutospacing="0" w:after="0" w:afterAutospacing="0"/>
        <w:contextualSpacing/>
        <w:jc w:val="center"/>
        <w:rPr>
          <w:bCs/>
          <w:color w:val="000000"/>
          <w:lang w:val="sr-Cyrl-BA"/>
        </w:rPr>
      </w:pPr>
      <w:bookmarkStart w:id="4" w:name="clan_11"/>
      <w:bookmarkStart w:id="5" w:name="clan_12"/>
      <w:bookmarkEnd w:id="4"/>
      <w:bookmarkEnd w:id="5"/>
    </w:p>
    <w:p w14:paraId="555A8201" w14:textId="5D3ED788" w:rsidR="007B30D0" w:rsidRPr="00DE2B2C" w:rsidRDefault="007B30D0" w:rsidP="007B30D0">
      <w:pPr>
        <w:pStyle w:val="clan"/>
        <w:spacing w:before="0" w:beforeAutospacing="0" w:after="0" w:afterAutospacing="0"/>
        <w:contextualSpacing/>
        <w:jc w:val="center"/>
        <w:rPr>
          <w:bCs/>
          <w:color w:val="000000"/>
          <w:lang w:val="sr-Cyrl-BA"/>
        </w:rPr>
      </w:pPr>
      <w:r w:rsidRPr="00DE2B2C">
        <w:rPr>
          <w:bCs/>
          <w:color w:val="000000"/>
          <w:lang w:val="sr-Cyrl-BA"/>
        </w:rPr>
        <w:t>Члан 12.</w:t>
      </w:r>
    </w:p>
    <w:p w14:paraId="4EDF7737" w14:textId="77777777" w:rsidR="007B30D0" w:rsidRPr="00DE2B2C" w:rsidRDefault="007B30D0" w:rsidP="007B30D0">
      <w:pPr>
        <w:pStyle w:val="clan"/>
        <w:spacing w:before="0" w:beforeAutospacing="0" w:after="0" w:afterAutospacing="0"/>
        <w:contextualSpacing/>
        <w:jc w:val="center"/>
        <w:rPr>
          <w:bCs/>
          <w:color w:val="000000"/>
          <w:lang w:val="sr-Cyrl-BA"/>
        </w:rPr>
      </w:pPr>
    </w:p>
    <w:p w14:paraId="0C3A34A9"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(1) Стратегија развоја малих и средњих предузећа у Републици Српској (у даљем тексту: Стратегија) је свеобухватан документ са основним циљевима, мјерама и носиоцима развоја МСП.</w:t>
      </w:r>
    </w:p>
    <w:p w14:paraId="3002F822"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(2) Министарство привреде и предузетништва (у даљем тексту: Министарство), у сарадњи са субјектима из члана 11. овог закона, израђује Стратегију у складу са прописима из области стратешког планирања.</w:t>
      </w:r>
    </w:p>
    <w:p w14:paraId="7CF607CA"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(3) Влада Републике Српске (у даљем тексту: Влада) доноси Стратегију у складу са прописима из области стратешког планирања.</w:t>
      </w:r>
    </w:p>
    <w:p w14:paraId="0595CF9D"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(4) Поред Стратегије, Влада доноси и стратегију развоја предузетништва жена у складу са прописима из области стратешког планирања.</w:t>
      </w:r>
    </w:p>
    <w:p w14:paraId="5F4A7DFE" w14:textId="77777777" w:rsidR="007B30D0" w:rsidRPr="00DE2B2C" w:rsidRDefault="007B30D0" w:rsidP="007B30D0">
      <w:pPr>
        <w:pStyle w:val="clan"/>
        <w:spacing w:before="0" w:beforeAutospacing="0" w:after="0" w:afterAutospacing="0"/>
        <w:contextualSpacing/>
        <w:jc w:val="center"/>
        <w:rPr>
          <w:bCs/>
          <w:color w:val="000000"/>
          <w:lang w:val="sr-Cyrl-BA"/>
        </w:rPr>
      </w:pPr>
    </w:p>
    <w:p w14:paraId="47D06FCF" w14:textId="6DED47A7" w:rsidR="007B30D0" w:rsidRPr="00DE2B2C" w:rsidRDefault="007B30D0" w:rsidP="007B30D0">
      <w:pPr>
        <w:pStyle w:val="clan"/>
        <w:spacing w:before="0" w:beforeAutospacing="0" w:after="0" w:afterAutospacing="0"/>
        <w:contextualSpacing/>
        <w:jc w:val="center"/>
        <w:rPr>
          <w:bCs/>
          <w:color w:val="000000"/>
          <w:lang w:val="sr-Cyrl-BA"/>
        </w:rPr>
      </w:pPr>
      <w:bookmarkStart w:id="6" w:name="clan_13"/>
      <w:bookmarkEnd w:id="6"/>
      <w:r w:rsidRPr="00DE2B2C">
        <w:rPr>
          <w:bCs/>
          <w:color w:val="000000"/>
          <w:lang w:val="sr-Cyrl-BA"/>
        </w:rPr>
        <w:t>Члан 13.</w:t>
      </w:r>
    </w:p>
    <w:p w14:paraId="42E2C73B" w14:textId="77777777" w:rsidR="007B30D0" w:rsidRPr="00DE2B2C" w:rsidRDefault="007B30D0" w:rsidP="007B30D0">
      <w:pPr>
        <w:pStyle w:val="clan"/>
        <w:spacing w:before="0" w:beforeAutospacing="0" w:after="0" w:afterAutospacing="0"/>
        <w:contextualSpacing/>
        <w:jc w:val="center"/>
        <w:rPr>
          <w:bCs/>
          <w:color w:val="000000"/>
          <w:lang w:val="sr-Cyrl-BA"/>
        </w:rPr>
      </w:pPr>
    </w:p>
    <w:p w14:paraId="225E3FAD"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(1) Министарство, у сарадњи са субјектима из члана 11. овог закона, спроводи, прати и извјештава Владу о спровођењу Стратегије и других стратешких докумената из ове области, у складу са прописима из области стратешког планирања.</w:t>
      </w:r>
    </w:p>
    <w:p w14:paraId="14BDA3C5" w14:textId="20E832FC" w:rsidR="007B30D0" w:rsidRPr="00DE2B2C" w:rsidRDefault="007B30D0" w:rsidP="007B30D0">
      <w:pPr>
        <w:pStyle w:val="Normal1"/>
        <w:spacing w:before="0" w:beforeAutospacing="0" w:after="0" w:afterAutospacing="0"/>
        <w:ind w:firstLine="720"/>
        <w:contextualSpacing/>
        <w:jc w:val="both"/>
        <w:rPr>
          <w:color w:val="000000"/>
          <w:lang w:val="sr-Cyrl-BA"/>
        </w:rPr>
      </w:pPr>
      <w:r w:rsidRPr="00DE2B2C">
        <w:rPr>
          <w:color w:val="000000"/>
          <w:lang w:val="sr-Cyrl-BA"/>
        </w:rPr>
        <w:t>(2) Субјекти из члана 11. овог закона предлажу подстицајне мјере и развојне пројекте из своје надлежности, у складу са актуелним потребама привредних субјеката у овој области, непосредно спроводе активности и мјере за које су задужени Стратегијом, прате и извјештавају Министарство о постигнутим резултатима.</w:t>
      </w:r>
    </w:p>
    <w:p w14:paraId="4A4080D3" w14:textId="77777777" w:rsidR="007B30D0" w:rsidRPr="00DE2B2C" w:rsidRDefault="007B30D0" w:rsidP="007B30D0">
      <w:pPr>
        <w:pStyle w:val="Normal1"/>
        <w:spacing w:before="0" w:beforeAutospacing="0" w:after="0" w:afterAutospacing="0"/>
        <w:ind w:firstLine="720"/>
        <w:contextualSpacing/>
        <w:jc w:val="both"/>
        <w:rPr>
          <w:color w:val="000000"/>
          <w:lang w:val="sr-Cyrl-BA"/>
        </w:rPr>
      </w:pPr>
      <w:r w:rsidRPr="00DE2B2C">
        <w:rPr>
          <w:color w:val="000000"/>
          <w:lang w:val="sr-Cyrl-BA"/>
        </w:rPr>
        <w:t>(3) Субјекти који пружају подршку развоју МСП обавезни су да, на захтјев Министарства, доставе тражене информације и податке из своје ресорне надлежности који су у вези са области МСП.</w:t>
      </w:r>
    </w:p>
    <w:p w14:paraId="279B0AB3" w14:textId="77777777" w:rsidR="007B30D0" w:rsidRPr="00DE2B2C" w:rsidRDefault="007B30D0" w:rsidP="007B30D0">
      <w:pPr>
        <w:pStyle w:val="Normal1"/>
        <w:spacing w:before="0" w:beforeAutospacing="0" w:after="0" w:afterAutospacing="0"/>
        <w:ind w:firstLine="720"/>
        <w:contextualSpacing/>
        <w:jc w:val="both"/>
        <w:rPr>
          <w:color w:val="000000"/>
          <w:lang w:val="sr-Cyrl-BA"/>
        </w:rPr>
      </w:pPr>
      <w:r w:rsidRPr="00DE2B2C">
        <w:rPr>
          <w:color w:val="000000"/>
          <w:lang w:val="sr-Cyrl-BA"/>
        </w:rPr>
        <w:t>(4) Податке о МСП за израду Стратегије и других докумената из ове области прате, у складу са критеријумима из чл. 5. и 6. овог закона, прикупљају и достављају: Републички завод за статистику, Пореска управа Републике Српске, Агенција за посредничке, информатичке и финансијске услуге, Развојна агенција Републике Српске и други надлежни органи.</w:t>
      </w:r>
    </w:p>
    <w:p w14:paraId="14321B5D" w14:textId="77777777" w:rsidR="007B30D0" w:rsidRPr="00DE2B2C" w:rsidRDefault="007B30D0" w:rsidP="007B30D0">
      <w:pPr>
        <w:pStyle w:val="Normal1"/>
        <w:spacing w:before="0" w:beforeAutospacing="0" w:after="0" w:afterAutospacing="0"/>
        <w:contextualSpacing/>
        <w:jc w:val="center"/>
        <w:rPr>
          <w:b/>
          <w:color w:val="000000"/>
          <w:lang w:val="sr-Cyrl-BA"/>
        </w:rPr>
      </w:pPr>
    </w:p>
    <w:p w14:paraId="01F64C06" w14:textId="0DA9F8D6" w:rsidR="007B30D0" w:rsidRPr="00DE2B2C" w:rsidRDefault="007B30D0" w:rsidP="007B30D0">
      <w:pPr>
        <w:pStyle w:val="Normal1"/>
        <w:spacing w:before="0" w:beforeAutospacing="0" w:after="0" w:afterAutospacing="0"/>
        <w:contextualSpacing/>
        <w:jc w:val="center"/>
        <w:rPr>
          <w:b/>
          <w:color w:val="000000"/>
          <w:lang w:val="sr-Cyrl-BA"/>
        </w:rPr>
      </w:pPr>
      <w:r w:rsidRPr="00DE2B2C">
        <w:rPr>
          <w:b/>
          <w:color w:val="000000"/>
          <w:lang w:val="sr-Cyrl-BA"/>
        </w:rPr>
        <w:t>Члан 13а.</w:t>
      </w:r>
    </w:p>
    <w:p w14:paraId="4CBBE9F5" w14:textId="77777777" w:rsidR="007B30D0" w:rsidRPr="00DE2B2C" w:rsidRDefault="007B30D0" w:rsidP="007B30D0">
      <w:pPr>
        <w:pStyle w:val="Normal1"/>
        <w:spacing w:before="0" w:beforeAutospacing="0" w:after="0" w:afterAutospacing="0"/>
        <w:contextualSpacing/>
        <w:jc w:val="center"/>
        <w:rPr>
          <w:b/>
          <w:color w:val="000000"/>
          <w:lang w:val="sr-Cyrl-BA"/>
        </w:rPr>
      </w:pPr>
    </w:p>
    <w:p w14:paraId="60CF313C"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(1) Министарство, у сарадњи са субјектима из члана 11. овог закона, припрема годишњи извјештај за област МСП, који усваја Влада.</w:t>
      </w:r>
    </w:p>
    <w:p w14:paraId="07A0A757"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(2) Извјештај из става 1. овог члана обавезно садржи макроекономске показатеље, статистичке податке, реализацију политика, пројеката и друге битне податке и закључке с циљем унапређења стања у овој области.</w:t>
      </w:r>
    </w:p>
    <w:p w14:paraId="3940653C" w14:textId="4081902A" w:rsidR="007B30D0" w:rsidRPr="00DE2B2C" w:rsidRDefault="007B30D0" w:rsidP="007B30D0">
      <w:pPr>
        <w:pStyle w:val="wyq060---pododeljak"/>
        <w:shd w:val="clear" w:color="auto" w:fill="FFFFFF"/>
        <w:spacing w:before="0" w:beforeAutospacing="0" w:after="0" w:afterAutospacing="0"/>
        <w:contextualSpacing/>
        <w:jc w:val="center"/>
        <w:rPr>
          <w:color w:val="000000"/>
          <w:lang w:val="sr-Cyrl-BA"/>
        </w:rPr>
      </w:pPr>
      <w:bookmarkStart w:id="7" w:name="str_4"/>
      <w:bookmarkEnd w:id="7"/>
    </w:p>
    <w:p w14:paraId="45847625" w14:textId="05B54FF2" w:rsidR="007B30D0" w:rsidRPr="00DE2B2C" w:rsidRDefault="007B30D0" w:rsidP="007B30D0">
      <w:pPr>
        <w:pStyle w:val="wyq060---pododeljak"/>
        <w:shd w:val="clear" w:color="auto" w:fill="FFFFFF"/>
        <w:spacing w:before="0" w:beforeAutospacing="0" w:after="0" w:afterAutospacing="0"/>
        <w:contextualSpacing/>
        <w:jc w:val="center"/>
        <w:rPr>
          <w:color w:val="000000"/>
          <w:lang w:val="sr-Cyrl-BA"/>
        </w:rPr>
      </w:pPr>
    </w:p>
    <w:p w14:paraId="25C4EB2E" w14:textId="1EFC3851" w:rsidR="007B30D0" w:rsidRPr="00B76B3F" w:rsidRDefault="007B30D0" w:rsidP="00B76B3F">
      <w:pPr>
        <w:pStyle w:val="wyq060---pododeljak"/>
        <w:shd w:val="clear" w:color="auto" w:fill="FFFFFF"/>
        <w:spacing w:before="0" w:beforeAutospacing="0" w:after="0" w:afterAutospacing="0"/>
        <w:contextualSpacing/>
        <w:rPr>
          <w:color w:val="000000"/>
          <w:lang w:val="sr-Cyrl-BA"/>
        </w:rPr>
      </w:pPr>
    </w:p>
    <w:p w14:paraId="76788436" w14:textId="600B2907" w:rsidR="007B30D0" w:rsidRPr="00B76B3F" w:rsidRDefault="007B30D0" w:rsidP="007B30D0">
      <w:pPr>
        <w:pStyle w:val="Normal1"/>
        <w:spacing w:before="0" w:beforeAutospacing="0" w:after="0" w:afterAutospacing="0"/>
        <w:contextualSpacing/>
        <w:jc w:val="center"/>
        <w:rPr>
          <w:color w:val="000000"/>
          <w:lang w:val="sr-Cyrl-BA"/>
        </w:rPr>
      </w:pPr>
      <w:bookmarkStart w:id="8" w:name="clan_16"/>
      <w:bookmarkEnd w:id="8"/>
      <w:r w:rsidRPr="00B76B3F">
        <w:rPr>
          <w:color w:val="000000"/>
          <w:lang w:val="sr-Cyrl-BA"/>
        </w:rPr>
        <w:t>Члан 16.</w:t>
      </w:r>
    </w:p>
    <w:p w14:paraId="2731E742" w14:textId="77777777" w:rsidR="007B30D0" w:rsidRPr="00DE2B2C" w:rsidRDefault="007B30D0" w:rsidP="007B30D0">
      <w:pPr>
        <w:pStyle w:val="Normal1"/>
        <w:spacing w:before="0" w:beforeAutospacing="0" w:after="0" w:afterAutospacing="0"/>
        <w:contextualSpacing/>
        <w:jc w:val="center"/>
        <w:rPr>
          <w:b/>
          <w:color w:val="000000"/>
          <w:lang w:val="sr-Cyrl-BA"/>
        </w:rPr>
      </w:pPr>
    </w:p>
    <w:p w14:paraId="08750E85"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(1) Корисници подстицајних средстава могу бити субјекти са сједиштем у Републици Српској, и то:</w:t>
      </w:r>
    </w:p>
    <w:p w14:paraId="0DBAC462"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1) МСП,</w:t>
      </w:r>
    </w:p>
    <w:p w14:paraId="510CA2B1"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2) локалне развојне агенције, установе, коморе и удружења које су основане с циљем заступања интереса и подршке у области МСП или предузимају активности у вези са том облашћу,</w:t>
      </w:r>
    </w:p>
    <w:p w14:paraId="6CCA37E4"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3) јединице локалне самоуправе.</w:t>
      </w:r>
    </w:p>
    <w:p w14:paraId="24CF0CA2"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(2) Субјекти из става 1. овог члана остварују право на подстицајна средства по основу пројекта.</w:t>
      </w:r>
    </w:p>
    <w:p w14:paraId="36245E6C"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(3) Пројекат је документ у којем се наводе активности које се предузимају ради остваривања одређеног пословног циља, уз одређивање периода и новчаних средстава потребних за реализацију пројектних активности.</w:t>
      </w:r>
    </w:p>
    <w:p w14:paraId="2C471839" w14:textId="77777777" w:rsidR="007B30D0" w:rsidRPr="00DE2B2C" w:rsidRDefault="007B30D0" w:rsidP="007B30D0">
      <w:pPr>
        <w:pStyle w:val="clan"/>
        <w:shd w:val="clear" w:color="auto" w:fill="FFFFFF"/>
        <w:spacing w:before="0" w:beforeAutospacing="0" w:after="0" w:afterAutospacing="0"/>
        <w:contextualSpacing/>
        <w:jc w:val="center"/>
        <w:rPr>
          <w:bCs/>
          <w:color w:val="000000"/>
          <w:lang w:val="sr-Cyrl-BA"/>
        </w:rPr>
      </w:pPr>
      <w:bookmarkStart w:id="9" w:name="clan_17"/>
      <w:bookmarkEnd w:id="9"/>
    </w:p>
    <w:p w14:paraId="3E790505" w14:textId="0E7EFD69" w:rsidR="007B30D0" w:rsidRPr="00DE2B2C" w:rsidRDefault="007B30D0" w:rsidP="007B30D0">
      <w:pPr>
        <w:pStyle w:val="clan"/>
        <w:shd w:val="clear" w:color="auto" w:fill="FFFFFF"/>
        <w:spacing w:before="0" w:beforeAutospacing="0" w:after="0" w:afterAutospacing="0"/>
        <w:contextualSpacing/>
        <w:jc w:val="center"/>
        <w:rPr>
          <w:bCs/>
          <w:color w:val="000000"/>
          <w:lang w:val="sr-Cyrl-BA"/>
        </w:rPr>
      </w:pPr>
      <w:r w:rsidRPr="00DE2B2C">
        <w:rPr>
          <w:bCs/>
          <w:color w:val="000000"/>
          <w:lang w:val="sr-Cyrl-BA"/>
        </w:rPr>
        <w:t>Члан 17.</w:t>
      </w:r>
    </w:p>
    <w:p w14:paraId="38CC5360" w14:textId="77777777" w:rsidR="007B30D0" w:rsidRPr="00DE2B2C" w:rsidRDefault="007B30D0" w:rsidP="007B30D0">
      <w:pPr>
        <w:pStyle w:val="clan"/>
        <w:shd w:val="clear" w:color="auto" w:fill="FFFFFF"/>
        <w:spacing w:before="0" w:beforeAutospacing="0" w:after="0" w:afterAutospacing="0"/>
        <w:contextualSpacing/>
        <w:jc w:val="center"/>
        <w:rPr>
          <w:bCs/>
          <w:color w:val="000000"/>
          <w:lang w:val="sr-Cyrl-BA"/>
        </w:rPr>
      </w:pPr>
    </w:p>
    <w:p w14:paraId="43C26124" w14:textId="77777777" w:rsidR="007B30D0" w:rsidRPr="00DE2B2C" w:rsidRDefault="007B30D0" w:rsidP="007B30D0">
      <w:pPr>
        <w:pStyle w:val="Normal1"/>
        <w:spacing w:before="0" w:beforeAutospacing="0" w:after="0" w:afterAutospacing="0"/>
        <w:ind w:firstLine="720"/>
        <w:contextualSpacing/>
        <w:jc w:val="both"/>
        <w:rPr>
          <w:color w:val="000000"/>
          <w:lang w:val="sr-Cyrl-BA"/>
        </w:rPr>
      </w:pPr>
      <w:r w:rsidRPr="00DE2B2C">
        <w:rPr>
          <w:color w:val="000000"/>
          <w:lang w:val="sr-Cyrl-BA"/>
        </w:rPr>
        <w:t>(1) Подстицајна средства додјељују се у сврху побољшања конкурентности МСП</w:t>
      </w:r>
      <w:r w:rsidRPr="00B76B3F">
        <w:rPr>
          <w:b/>
          <w:color w:val="000000"/>
          <w:lang w:val="sr-Cyrl-BA"/>
        </w:rPr>
        <w:t>,</w:t>
      </w:r>
      <w:r w:rsidRPr="00DE2B2C">
        <w:rPr>
          <w:color w:val="000000"/>
          <w:shd w:val="clear" w:color="auto" w:fill="BDD6EE" w:themeFill="accent1" w:themeFillTint="66"/>
          <w:lang w:val="sr-Cyrl-BA"/>
        </w:rPr>
        <w:t xml:space="preserve"> </w:t>
      </w:r>
      <w:r w:rsidRPr="00DE2B2C">
        <w:rPr>
          <w:b/>
          <w:color w:val="000000"/>
          <w:lang w:val="sr-Cyrl-BA"/>
        </w:rPr>
        <w:t>промоције МСП</w:t>
      </w:r>
      <w:r w:rsidRPr="00DE2B2C">
        <w:rPr>
          <w:color w:val="000000"/>
          <w:lang w:val="sr-Cyrl-BA"/>
        </w:rPr>
        <w:t xml:space="preserve"> и суфинансирања успостављања и јачања предузетничке инфраструктуре.</w:t>
      </w:r>
    </w:p>
    <w:p w14:paraId="13157121" w14:textId="77777777" w:rsidR="007B30D0" w:rsidRPr="00DE2B2C" w:rsidRDefault="007B30D0" w:rsidP="007B30D0">
      <w:pPr>
        <w:pStyle w:val="Normal1"/>
        <w:shd w:val="clear" w:color="auto" w:fill="FFFFFF"/>
        <w:spacing w:before="0" w:beforeAutospacing="0" w:after="0" w:afterAutospacing="0"/>
        <w:ind w:firstLine="720"/>
        <w:contextualSpacing/>
        <w:jc w:val="both"/>
        <w:rPr>
          <w:color w:val="000000"/>
          <w:lang w:val="sr-Cyrl-BA"/>
        </w:rPr>
      </w:pPr>
      <w:r w:rsidRPr="00DE2B2C">
        <w:rPr>
          <w:color w:val="000000"/>
          <w:lang w:val="sr-Cyrl-BA"/>
        </w:rPr>
        <w:t>(2) Министарство, уз сагласност Владе, посредством плана утрошка средстава, утврђује намјену подстицајних средстава која се додјељују за одређену фискалну годину.</w:t>
      </w:r>
    </w:p>
    <w:p w14:paraId="38A1CAAB" w14:textId="77777777" w:rsidR="007B30D0" w:rsidRPr="00DE2B2C" w:rsidRDefault="007B30D0" w:rsidP="007B30D0">
      <w:pPr>
        <w:pStyle w:val="Normal1"/>
        <w:shd w:val="clear" w:color="auto" w:fill="FFFFFF"/>
        <w:spacing w:before="0" w:beforeAutospacing="0" w:after="0" w:afterAutospacing="0"/>
        <w:contextualSpacing/>
        <w:jc w:val="both"/>
        <w:rPr>
          <w:color w:val="000000"/>
          <w:lang w:val="sr-Cyrl-BA"/>
        </w:rPr>
      </w:pPr>
    </w:p>
    <w:p w14:paraId="31E8C722" w14:textId="11A7667D" w:rsidR="007B30D0" w:rsidRPr="00B76B3F" w:rsidRDefault="007B30D0" w:rsidP="007B30D0">
      <w:pPr>
        <w:pStyle w:val="clan"/>
        <w:spacing w:before="0" w:beforeAutospacing="0" w:after="0" w:afterAutospacing="0"/>
        <w:contextualSpacing/>
        <w:jc w:val="center"/>
        <w:rPr>
          <w:bCs/>
          <w:color w:val="000000"/>
          <w:lang w:val="sr-Cyrl-BA"/>
        </w:rPr>
      </w:pPr>
      <w:bookmarkStart w:id="10" w:name="clan_18"/>
      <w:bookmarkEnd w:id="10"/>
      <w:r w:rsidRPr="00B76B3F">
        <w:rPr>
          <w:bCs/>
          <w:color w:val="000000"/>
          <w:lang w:val="sr-Cyrl-BA"/>
        </w:rPr>
        <w:t>Члан 18.</w:t>
      </w:r>
    </w:p>
    <w:p w14:paraId="5E13905E" w14:textId="77777777" w:rsidR="007B30D0" w:rsidRPr="00DE2B2C" w:rsidRDefault="007B30D0" w:rsidP="007B30D0">
      <w:pPr>
        <w:pStyle w:val="clan"/>
        <w:spacing w:before="0" w:beforeAutospacing="0" w:after="0" w:afterAutospacing="0"/>
        <w:contextualSpacing/>
        <w:jc w:val="center"/>
        <w:rPr>
          <w:b/>
          <w:bCs/>
          <w:color w:val="000000"/>
          <w:lang w:val="sr-Cyrl-BA"/>
        </w:rPr>
      </w:pPr>
    </w:p>
    <w:p w14:paraId="4A2C21FE"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Подстицајна средства за побољшање конкурентности МСП додјељују се с циљем реализације пројеката који за намјену могу имати:</w:t>
      </w:r>
    </w:p>
    <w:p w14:paraId="1A20E16C"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а) успостављање међународних стандарда који се тичу пословања МСП,</w:t>
      </w:r>
    </w:p>
    <w:p w14:paraId="7A749F08"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б) дигиталну трансформацију пословних процеса,</w:t>
      </w:r>
    </w:p>
    <w:p w14:paraId="6705FBF3"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 xml:space="preserve">в) набавку опреме за МСП, </w:t>
      </w:r>
    </w:p>
    <w:p w14:paraId="6B9F97D4"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г) примјену пословних и техничких иновација у пословању,</w:t>
      </w:r>
    </w:p>
    <w:p w14:paraId="64909833"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д) пружање стручних услуга и едукација у области МСП,</w:t>
      </w:r>
    </w:p>
    <w:p w14:paraId="1A2BC3DB"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 xml:space="preserve">ђ) очување традиционалних заната. </w:t>
      </w:r>
    </w:p>
    <w:p w14:paraId="1C056E8B" w14:textId="77777777" w:rsidR="007B30D0" w:rsidRPr="00DE2B2C" w:rsidRDefault="007B30D0" w:rsidP="007B30D0">
      <w:pPr>
        <w:pStyle w:val="clan"/>
        <w:spacing w:before="0" w:beforeAutospacing="0" w:after="0" w:afterAutospacing="0"/>
        <w:contextualSpacing/>
        <w:jc w:val="center"/>
        <w:rPr>
          <w:bCs/>
          <w:color w:val="000000"/>
          <w:lang w:val="sr-Cyrl-BA"/>
        </w:rPr>
      </w:pPr>
      <w:bookmarkStart w:id="11" w:name="clan_19"/>
      <w:bookmarkEnd w:id="11"/>
    </w:p>
    <w:p w14:paraId="176E9700" w14:textId="2F964083" w:rsidR="007B30D0" w:rsidRPr="00DE2B2C" w:rsidRDefault="007B30D0" w:rsidP="007B30D0">
      <w:pPr>
        <w:pStyle w:val="Normal1"/>
        <w:spacing w:before="0" w:beforeAutospacing="0" w:after="0" w:afterAutospacing="0"/>
        <w:contextualSpacing/>
        <w:jc w:val="center"/>
        <w:rPr>
          <w:b/>
          <w:color w:val="000000"/>
          <w:lang w:val="sr-Cyrl-BA"/>
        </w:rPr>
      </w:pPr>
      <w:r w:rsidRPr="00DE2B2C">
        <w:rPr>
          <w:b/>
          <w:color w:val="000000"/>
          <w:lang w:val="sr-Cyrl-BA"/>
        </w:rPr>
        <w:t>Члан 18а.</w:t>
      </w:r>
    </w:p>
    <w:p w14:paraId="3235BDAE" w14:textId="77777777" w:rsidR="007B30D0" w:rsidRPr="00DE2B2C" w:rsidRDefault="007B30D0" w:rsidP="007B30D0">
      <w:pPr>
        <w:pStyle w:val="Normal1"/>
        <w:spacing w:before="0" w:beforeAutospacing="0" w:after="0" w:afterAutospacing="0"/>
        <w:contextualSpacing/>
        <w:jc w:val="center"/>
        <w:rPr>
          <w:b/>
          <w:color w:val="000000"/>
          <w:lang w:val="sr-Cyrl-BA"/>
        </w:rPr>
      </w:pPr>
    </w:p>
    <w:p w14:paraId="08A39FF0"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Подстицајна средства за промоцију МСП додјељују се с циљем реализације пројеката који за намјену могу имати:</w:t>
      </w:r>
    </w:p>
    <w:p w14:paraId="083B71DD"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а) организовање заједничког наступа МСП на сајмовима у иностранству,</w:t>
      </w:r>
    </w:p>
    <w:p w14:paraId="6B8BDD2F"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б) организовање сајма,</w:t>
      </w:r>
    </w:p>
    <w:p w14:paraId="6FB1533A"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в) организовање конференције.</w:t>
      </w:r>
    </w:p>
    <w:p w14:paraId="00D2BB5B" w14:textId="77777777" w:rsidR="007B30D0" w:rsidRPr="00DE2B2C" w:rsidRDefault="007B30D0" w:rsidP="007B30D0">
      <w:pPr>
        <w:pStyle w:val="clan"/>
        <w:shd w:val="clear" w:color="auto" w:fill="FFFFFF"/>
        <w:spacing w:before="0" w:beforeAutospacing="0" w:after="0" w:afterAutospacing="0"/>
        <w:contextualSpacing/>
        <w:jc w:val="center"/>
        <w:rPr>
          <w:bCs/>
          <w:color w:val="000000"/>
          <w:lang w:val="sr-Cyrl-BA"/>
        </w:rPr>
      </w:pPr>
    </w:p>
    <w:p w14:paraId="2F6A3919" w14:textId="52BA78C1" w:rsidR="007B30D0" w:rsidRPr="00B76B3F" w:rsidRDefault="007B30D0" w:rsidP="007B30D0">
      <w:pPr>
        <w:pStyle w:val="clan"/>
        <w:spacing w:before="0" w:beforeAutospacing="0" w:after="0" w:afterAutospacing="0"/>
        <w:contextualSpacing/>
        <w:jc w:val="center"/>
        <w:rPr>
          <w:bCs/>
          <w:color w:val="000000"/>
          <w:lang w:val="sr-Cyrl-BA"/>
        </w:rPr>
      </w:pPr>
      <w:r w:rsidRPr="00B76B3F">
        <w:rPr>
          <w:bCs/>
          <w:color w:val="000000"/>
          <w:lang w:val="sr-Cyrl-BA"/>
        </w:rPr>
        <w:t>Члан 19.</w:t>
      </w:r>
    </w:p>
    <w:p w14:paraId="56B754F6" w14:textId="77777777" w:rsidR="007B30D0" w:rsidRPr="00DE2B2C" w:rsidRDefault="007B30D0" w:rsidP="007B30D0">
      <w:pPr>
        <w:pStyle w:val="clan"/>
        <w:spacing w:before="0" w:beforeAutospacing="0" w:after="0" w:afterAutospacing="0"/>
        <w:contextualSpacing/>
        <w:jc w:val="center"/>
        <w:rPr>
          <w:b/>
          <w:bCs/>
          <w:color w:val="000000"/>
          <w:lang w:val="sr-Cyrl-BA"/>
        </w:rPr>
      </w:pPr>
    </w:p>
    <w:p w14:paraId="191D3FEA"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Подстицајна средства за успостављање и јачање предузетничке инфраструктуре додјељују се с циљем реализације пројеката који за намјену могу имати:</w:t>
      </w:r>
    </w:p>
    <w:p w14:paraId="1229AC18"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t>а) изградњу инфраструктуре у пословној зони,</w:t>
      </w:r>
    </w:p>
    <w:p w14:paraId="63BBD9C3" w14:textId="77777777" w:rsidR="007B30D0" w:rsidRPr="00DE2B2C" w:rsidRDefault="007B30D0" w:rsidP="007B30D0">
      <w:pPr>
        <w:pStyle w:val="Normal1"/>
        <w:spacing w:before="0" w:beforeAutospacing="0" w:after="0" w:afterAutospacing="0"/>
        <w:ind w:firstLine="720"/>
        <w:contextualSpacing/>
        <w:jc w:val="both"/>
        <w:rPr>
          <w:b/>
          <w:color w:val="000000"/>
          <w:lang w:val="sr-Cyrl-BA"/>
        </w:rPr>
      </w:pPr>
      <w:r w:rsidRPr="00DE2B2C">
        <w:rPr>
          <w:b/>
          <w:color w:val="000000"/>
          <w:lang w:val="sr-Cyrl-BA"/>
        </w:rPr>
        <w:lastRenderedPageBreak/>
        <w:t>б) адаптацију простора и набавку опреме за потребе предузетничког инкубатора и других облика предузетничке инфраструктуре, осим пословних зона.</w:t>
      </w:r>
    </w:p>
    <w:p w14:paraId="389E0983" w14:textId="77777777" w:rsidR="007B30D0" w:rsidRPr="00DE2B2C" w:rsidRDefault="007B30D0" w:rsidP="007B30D0">
      <w:pPr>
        <w:pStyle w:val="clan"/>
        <w:spacing w:before="0" w:beforeAutospacing="0" w:after="0" w:afterAutospacing="0"/>
        <w:contextualSpacing/>
        <w:rPr>
          <w:bCs/>
          <w:color w:val="000000"/>
          <w:lang w:val="sr-Cyrl-BA"/>
        </w:rPr>
      </w:pPr>
      <w:bookmarkStart w:id="12" w:name="clan_20"/>
      <w:bookmarkEnd w:id="12"/>
    </w:p>
    <w:p w14:paraId="21DFA588" w14:textId="52433AD5" w:rsidR="007B30D0" w:rsidRPr="00B76B3F" w:rsidRDefault="007B30D0" w:rsidP="007B30D0">
      <w:pPr>
        <w:pStyle w:val="clan"/>
        <w:spacing w:before="0" w:beforeAutospacing="0" w:after="0" w:afterAutospacing="0"/>
        <w:contextualSpacing/>
        <w:jc w:val="center"/>
        <w:rPr>
          <w:bCs/>
          <w:color w:val="000000"/>
          <w:lang w:val="sr-Cyrl-BA"/>
        </w:rPr>
      </w:pPr>
      <w:bookmarkStart w:id="13" w:name="clan_21"/>
      <w:bookmarkEnd w:id="13"/>
      <w:r w:rsidRPr="00B76B3F">
        <w:rPr>
          <w:bCs/>
          <w:color w:val="000000"/>
          <w:lang w:val="sr-Cyrl-BA"/>
        </w:rPr>
        <w:t>Члан 21.</w:t>
      </w:r>
    </w:p>
    <w:p w14:paraId="7834D292" w14:textId="77777777" w:rsidR="007B30D0" w:rsidRPr="00DE2B2C" w:rsidRDefault="007B30D0" w:rsidP="007B30D0">
      <w:pPr>
        <w:pStyle w:val="clan"/>
        <w:spacing w:before="0" w:beforeAutospacing="0" w:after="0" w:afterAutospacing="0"/>
        <w:contextualSpacing/>
        <w:jc w:val="center"/>
        <w:rPr>
          <w:b/>
          <w:bCs/>
          <w:color w:val="000000"/>
          <w:lang w:val="sr-Cyrl-BA"/>
        </w:rPr>
      </w:pPr>
    </w:p>
    <w:p w14:paraId="1BDE1C10" w14:textId="77777777" w:rsidR="007B30D0" w:rsidRPr="00DE2B2C" w:rsidRDefault="007B30D0" w:rsidP="007B30D0">
      <w:pPr>
        <w:pStyle w:val="Normal1"/>
        <w:spacing w:before="0" w:beforeAutospacing="0" w:after="0" w:afterAutospacing="0"/>
        <w:ind w:firstLine="709"/>
        <w:contextualSpacing/>
        <w:jc w:val="both"/>
        <w:rPr>
          <w:b/>
          <w:color w:val="000000"/>
          <w:lang w:val="sr-Cyrl-BA"/>
        </w:rPr>
      </w:pPr>
      <w:r w:rsidRPr="00DE2B2C">
        <w:rPr>
          <w:b/>
          <w:color w:val="000000"/>
          <w:lang w:val="sr-Cyrl-BA"/>
        </w:rPr>
        <w:t>(1) За сваку врсту и сврху додјеле подстицаја из члана 17. став 1. овог закона министар именује комисију за спровођење поступка додјеле подстицајних средстава.</w:t>
      </w:r>
    </w:p>
    <w:p w14:paraId="32E75A7E" w14:textId="77777777" w:rsidR="007B30D0" w:rsidRPr="00DE2B2C" w:rsidRDefault="007B30D0" w:rsidP="007B30D0">
      <w:pPr>
        <w:pStyle w:val="Normal1"/>
        <w:spacing w:before="0" w:beforeAutospacing="0" w:after="0" w:afterAutospacing="0"/>
        <w:ind w:firstLine="709"/>
        <w:contextualSpacing/>
        <w:jc w:val="both"/>
        <w:rPr>
          <w:b/>
          <w:color w:val="000000"/>
          <w:lang w:val="sr-Cyrl-BA"/>
        </w:rPr>
      </w:pPr>
      <w:r w:rsidRPr="00DE2B2C">
        <w:rPr>
          <w:b/>
          <w:color w:val="000000"/>
          <w:lang w:val="sr-Cyrl-BA"/>
        </w:rPr>
        <w:t>(2) Комисију из става 1. овог члана чини пет чланова, од којих су три члана из реда запослених лица у Министарству, а преостала два члана, у зависности од врсте и сврхе додјеле подстицаја, именују се на сљедећи начин:</w:t>
      </w:r>
    </w:p>
    <w:p w14:paraId="708774F4" w14:textId="77777777" w:rsidR="007B30D0" w:rsidRPr="00DE2B2C" w:rsidRDefault="007B30D0" w:rsidP="007B30D0">
      <w:pPr>
        <w:pStyle w:val="Normal1"/>
        <w:spacing w:before="0" w:beforeAutospacing="0" w:after="0" w:afterAutospacing="0"/>
        <w:ind w:firstLine="709"/>
        <w:contextualSpacing/>
        <w:jc w:val="both"/>
        <w:rPr>
          <w:b/>
          <w:color w:val="000000"/>
          <w:lang w:val="sr-Cyrl-BA"/>
        </w:rPr>
      </w:pPr>
      <w:r w:rsidRPr="00DE2B2C">
        <w:rPr>
          <w:b/>
          <w:color w:val="000000"/>
          <w:lang w:val="sr-Cyrl-BA"/>
        </w:rPr>
        <w:t>а) за побољшање конкурентности МСП, по један представник комора које заступају интересе привредних друштава и самосталних предузетника,</w:t>
      </w:r>
    </w:p>
    <w:p w14:paraId="179EA509" w14:textId="77777777" w:rsidR="007B30D0" w:rsidRPr="00DE2B2C" w:rsidRDefault="007B30D0" w:rsidP="007B30D0">
      <w:pPr>
        <w:pStyle w:val="Normal1"/>
        <w:spacing w:before="0" w:beforeAutospacing="0" w:after="0" w:afterAutospacing="0"/>
        <w:ind w:firstLine="709"/>
        <w:contextualSpacing/>
        <w:jc w:val="both"/>
        <w:rPr>
          <w:b/>
          <w:color w:val="000000"/>
          <w:lang w:val="sr-Cyrl-BA"/>
        </w:rPr>
      </w:pPr>
      <w:r w:rsidRPr="00DE2B2C">
        <w:rPr>
          <w:b/>
          <w:color w:val="000000"/>
          <w:lang w:val="sr-Cyrl-BA"/>
        </w:rPr>
        <w:t>б) за промоцију МСП, представници других ресорно надлежних министарстава,</w:t>
      </w:r>
    </w:p>
    <w:p w14:paraId="3C2E0F6E" w14:textId="77777777" w:rsidR="007B30D0" w:rsidRPr="00DE2B2C" w:rsidRDefault="007B30D0" w:rsidP="007B30D0">
      <w:pPr>
        <w:pStyle w:val="Normal1"/>
        <w:spacing w:before="0" w:beforeAutospacing="0" w:after="0" w:afterAutospacing="0"/>
        <w:ind w:firstLine="709"/>
        <w:contextualSpacing/>
        <w:jc w:val="both"/>
        <w:rPr>
          <w:b/>
          <w:color w:val="000000"/>
          <w:lang w:val="sr-Cyrl-BA"/>
        </w:rPr>
      </w:pPr>
      <w:r w:rsidRPr="00DE2B2C">
        <w:rPr>
          <w:b/>
          <w:color w:val="000000"/>
          <w:lang w:val="sr-Cyrl-BA"/>
        </w:rPr>
        <w:t>в) за успостављање и јачање предузетничке инфраструктуре, по један представник министарства надлежног за локалну самоуправу и Савеза општина и градова Републике Српске.</w:t>
      </w:r>
    </w:p>
    <w:p w14:paraId="4E12BB8A" w14:textId="14A876B5"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Комисија је обавезна да у складу са утврђеним условима и критеријумима размотри и вреднује захтјеве, као и да сачини приједлог ранг</w:t>
      </w:r>
      <w:r w:rsidR="00DE2B2C">
        <w:rPr>
          <w:color w:val="000000"/>
          <w:lang w:val="sr-Cyrl-BA"/>
        </w:rPr>
        <w:t>-</w:t>
      </w:r>
      <w:r w:rsidRPr="00DE2B2C">
        <w:rPr>
          <w:color w:val="000000"/>
          <w:lang w:val="sr-Cyrl-BA"/>
        </w:rPr>
        <w:t>листе корисника подстицајних средстава.</w:t>
      </w:r>
    </w:p>
    <w:p w14:paraId="3FB16909" w14:textId="1D7F1909"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(4) Члановима комисије не припада накнада за рад.</w:t>
      </w:r>
      <w:bookmarkStart w:id="14" w:name="clan_22"/>
      <w:bookmarkStart w:id="15" w:name="clan_23"/>
      <w:bookmarkEnd w:id="14"/>
      <w:bookmarkEnd w:id="15"/>
    </w:p>
    <w:p w14:paraId="2FF03A9F" w14:textId="77777777" w:rsidR="007B30D0" w:rsidRPr="00DE2B2C" w:rsidRDefault="007B30D0" w:rsidP="007B30D0">
      <w:pPr>
        <w:pStyle w:val="Normal1"/>
        <w:shd w:val="clear" w:color="auto" w:fill="FFFFFF"/>
        <w:spacing w:before="0" w:beforeAutospacing="0" w:after="0" w:afterAutospacing="0"/>
        <w:contextualSpacing/>
        <w:jc w:val="both"/>
        <w:rPr>
          <w:color w:val="000000"/>
          <w:lang w:val="sr-Cyrl-BA"/>
        </w:rPr>
      </w:pPr>
    </w:p>
    <w:p w14:paraId="14175830" w14:textId="6AE43BD7" w:rsidR="007B30D0" w:rsidRPr="00DE2B2C" w:rsidRDefault="007B30D0" w:rsidP="007B30D0">
      <w:pPr>
        <w:pStyle w:val="clan"/>
        <w:spacing w:before="0" w:beforeAutospacing="0" w:after="0" w:afterAutospacing="0"/>
        <w:contextualSpacing/>
        <w:jc w:val="center"/>
        <w:rPr>
          <w:bCs/>
          <w:color w:val="000000"/>
          <w:lang w:val="sr-Cyrl-BA"/>
        </w:rPr>
      </w:pPr>
      <w:bookmarkStart w:id="16" w:name="str_5"/>
      <w:bookmarkStart w:id="17" w:name="clan_25"/>
      <w:bookmarkStart w:id="18" w:name="clan_26"/>
      <w:bookmarkEnd w:id="16"/>
      <w:bookmarkEnd w:id="17"/>
      <w:bookmarkEnd w:id="18"/>
      <w:r w:rsidRPr="00DE2B2C">
        <w:rPr>
          <w:bCs/>
          <w:color w:val="000000"/>
          <w:lang w:val="sr-Cyrl-BA"/>
        </w:rPr>
        <w:t>Члан 26.</w:t>
      </w:r>
    </w:p>
    <w:p w14:paraId="50D8971F" w14:textId="77777777" w:rsidR="007B30D0" w:rsidRPr="00DE2B2C" w:rsidRDefault="007B30D0" w:rsidP="007B30D0">
      <w:pPr>
        <w:pStyle w:val="clan"/>
        <w:spacing w:before="0" w:beforeAutospacing="0" w:after="0" w:afterAutospacing="0"/>
        <w:contextualSpacing/>
        <w:jc w:val="center"/>
        <w:rPr>
          <w:bCs/>
          <w:color w:val="000000"/>
          <w:lang w:val="sr-Cyrl-BA"/>
        </w:rPr>
      </w:pPr>
    </w:p>
    <w:p w14:paraId="5E9EDBB6" w14:textId="77777777" w:rsidR="007B30D0" w:rsidRPr="00DE2B2C" w:rsidRDefault="007B30D0" w:rsidP="007B30D0">
      <w:pPr>
        <w:pStyle w:val="Normal1"/>
        <w:spacing w:before="0" w:beforeAutospacing="0" w:after="0" w:afterAutospacing="0"/>
        <w:ind w:firstLine="709"/>
        <w:contextualSpacing/>
        <w:jc w:val="both"/>
        <w:rPr>
          <w:color w:val="000000"/>
          <w:lang w:val="sr-Cyrl-BA"/>
        </w:rPr>
      </w:pPr>
      <w:r w:rsidRPr="00DE2B2C">
        <w:rPr>
          <w:color w:val="000000"/>
          <w:lang w:val="sr-Cyrl-BA"/>
        </w:rPr>
        <w:t>(1) Савјет се састоји од 14 чланова које именује Влада на период од четири године.</w:t>
      </w:r>
    </w:p>
    <w:p w14:paraId="0F5FD0C1" w14:textId="77777777" w:rsidR="007B30D0" w:rsidRPr="00DE2B2C" w:rsidRDefault="007B30D0" w:rsidP="007B30D0">
      <w:pPr>
        <w:pStyle w:val="Normal1"/>
        <w:spacing w:before="0" w:beforeAutospacing="0" w:after="0" w:afterAutospacing="0"/>
        <w:ind w:firstLine="709"/>
        <w:contextualSpacing/>
        <w:jc w:val="both"/>
        <w:rPr>
          <w:b/>
          <w:color w:val="000000"/>
          <w:lang w:val="sr-Cyrl-BA"/>
        </w:rPr>
      </w:pPr>
      <w:r w:rsidRPr="00DE2B2C">
        <w:rPr>
          <w:color w:val="000000"/>
          <w:lang w:val="sr-Cyrl-BA"/>
        </w:rPr>
        <w:t xml:space="preserve">(2) Савјет чини по један представник: Министарства привреде и предузетништва, Министарства финансија, Министарства за европске интеграције и међународну сарадњу, Министарства трговине и туризма, </w:t>
      </w:r>
      <w:r w:rsidRPr="00B76B3F">
        <w:rPr>
          <w:color w:val="000000"/>
          <w:lang w:val="sr-Cyrl-BA"/>
        </w:rPr>
        <w:t>Министарства за научнотехнолошки развој</w:t>
      </w:r>
      <w:r w:rsidRPr="00DE2B2C">
        <w:rPr>
          <w:b/>
          <w:color w:val="000000"/>
          <w:lang w:val="sr-Cyrl-BA"/>
        </w:rPr>
        <w:t xml:space="preserve"> и високо образовање</w:t>
      </w:r>
      <w:r w:rsidRPr="00DE2B2C">
        <w:rPr>
          <w:color w:val="000000"/>
          <w:lang w:val="sr-Cyrl-BA"/>
        </w:rPr>
        <w:t xml:space="preserve">, Министарства просвјете и културе, Министарства пољопривреде, шумарства и водопривреде, Развојне агенције Републике Српске, Привредне коморе Републике Српске, </w:t>
      </w:r>
      <w:r w:rsidRPr="00DE2B2C">
        <w:rPr>
          <w:b/>
          <w:color w:val="000000"/>
          <w:lang w:val="sr-Cyrl-BA"/>
        </w:rPr>
        <w:t>коморе која заступа интересе самосталних предузетника</w:t>
      </w:r>
      <w:r w:rsidRPr="00DE2B2C">
        <w:rPr>
          <w:color w:val="000000"/>
          <w:lang w:val="sr-Cyrl-BA"/>
        </w:rPr>
        <w:t xml:space="preserve"> и четири представника МСП, и то по два на приједлог Привредне коморе Републике Српске и </w:t>
      </w:r>
      <w:r w:rsidRPr="00DE2B2C">
        <w:rPr>
          <w:b/>
          <w:color w:val="000000"/>
          <w:lang w:val="sr-Cyrl-BA"/>
        </w:rPr>
        <w:t>коморе која заступа интересе самосталних предузетника.</w:t>
      </w:r>
    </w:p>
    <w:p w14:paraId="69D82459" w14:textId="77777777" w:rsidR="007B30D0" w:rsidRPr="00DE2B2C" w:rsidRDefault="007B30D0" w:rsidP="007B30D0">
      <w:pPr>
        <w:pStyle w:val="Normal1"/>
        <w:spacing w:before="0" w:beforeAutospacing="0" w:after="0" w:afterAutospacing="0"/>
        <w:ind w:firstLine="709"/>
        <w:contextualSpacing/>
        <w:jc w:val="both"/>
        <w:rPr>
          <w:color w:val="000000"/>
          <w:lang w:val="sr-Cyrl-BA"/>
        </w:rPr>
      </w:pPr>
      <w:r w:rsidRPr="00DE2B2C">
        <w:rPr>
          <w:color w:val="000000"/>
          <w:lang w:val="sr-Cyrl-BA"/>
        </w:rPr>
        <w:t>(3) Представници институција, организација и стручна лица могу, по позиву, учествовати у раду Савјета, али без права гласа.</w:t>
      </w:r>
    </w:p>
    <w:p w14:paraId="23F758EE" w14:textId="77777777" w:rsidR="007B30D0" w:rsidRPr="00DE2B2C" w:rsidRDefault="007B30D0" w:rsidP="007B30D0">
      <w:pPr>
        <w:pStyle w:val="Normal1"/>
        <w:spacing w:before="0" w:beforeAutospacing="0" w:after="0" w:afterAutospacing="0"/>
        <w:ind w:firstLine="709"/>
        <w:contextualSpacing/>
        <w:jc w:val="both"/>
        <w:rPr>
          <w:color w:val="000000"/>
          <w:lang w:val="sr-Cyrl-BA"/>
        </w:rPr>
      </w:pPr>
      <w:r w:rsidRPr="00DE2B2C">
        <w:rPr>
          <w:color w:val="000000"/>
          <w:lang w:val="sr-Cyrl-BA"/>
        </w:rPr>
        <w:t>(4) Предсједника и замјенике предсједника бирају чланови Савјета.</w:t>
      </w:r>
    </w:p>
    <w:p w14:paraId="631B59D5" w14:textId="77777777" w:rsidR="007B30D0" w:rsidRPr="00DE2B2C" w:rsidRDefault="007B30D0" w:rsidP="007B30D0">
      <w:pPr>
        <w:pStyle w:val="Normal1"/>
        <w:spacing w:before="0" w:beforeAutospacing="0" w:after="0" w:afterAutospacing="0"/>
        <w:ind w:firstLine="709"/>
        <w:contextualSpacing/>
        <w:jc w:val="both"/>
        <w:rPr>
          <w:color w:val="000000"/>
          <w:lang w:val="sr-Cyrl-BA"/>
        </w:rPr>
      </w:pPr>
      <w:r w:rsidRPr="00DE2B2C">
        <w:rPr>
          <w:color w:val="000000"/>
          <w:lang w:val="sr-Cyrl-BA"/>
        </w:rPr>
        <w:t>(5) Чланови Савјета не примају накнаду за свој рад.</w:t>
      </w:r>
    </w:p>
    <w:p w14:paraId="2B522323" w14:textId="77777777" w:rsidR="007B30D0" w:rsidRPr="00DE2B2C" w:rsidRDefault="007B30D0" w:rsidP="007B30D0">
      <w:pPr>
        <w:pStyle w:val="Normal1"/>
        <w:spacing w:before="0" w:beforeAutospacing="0" w:after="0" w:afterAutospacing="0"/>
        <w:ind w:firstLine="709"/>
        <w:contextualSpacing/>
        <w:jc w:val="both"/>
        <w:rPr>
          <w:color w:val="000000"/>
          <w:lang w:val="sr-Cyrl-BA"/>
        </w:rPr>
      </w:pPr>
      <w:r w:rsidRPr="00DE2B2C">
        <w:rPr>
          <w:color w:val="000000"/>
          <w:lang w:val="sr-Cyrl-BA"/>
        </w:rPr>
        <w:t>(6) Административне и стручно-техничке послове за потребе Савјета обавља Министарство.</w:t>
      </w:r>
    </w:p>
    <w:p w14:paraId="091AB8A1" w14:textId="77777777" w:rsidR="007B30D0" w:rsidRPr="00DE2B2C" w:rsidRDefault="007B30D0" w:rsidP="007B30D0">
      <w:pPr>
        <w:pStyle w:val="Normal1"/>
        <w:spacing w:before="0" w:beforeAutospacing="0" w:after="0" w:afterAutospacing="0"/>
        <w:ind w:firstLine="709"/>
        <w:contextualSpacing/>
        <w:jc w:val="both"/>
        <w:rPr>
          <w:color w:val="000000"/>
          <w:lang w:val="sr-Cyrl-BA"/>
        </w:rPr>
      </w:pPr>
      <w:r w:rsidRPr="00DE2B2C">
        <w:rPr>
          <w:color w:val="000000"/>
          <w:lang w:val="sr-Cyrl-BA"/>
        </w:rPr>
        <w:t xml:space="preserve">(7) Привредна комора Републике Српске и </w:t>
      </w:r>
      <w:r w:rsidRPr="00DE2B2C">
        <w:rPr>
          <w:b/>
          <w:color w:val="000000"/>
          <w:lang w:val="sr-Cyrl-BA"/>
        </w:rPr>
        <w:t>комора која заступа интересе самосталних предузетника</w:t>
      </w:r>
      <w:r w:rsidRPr="00DE2B2C">
        <w:rPr>
          <w:color w:val="000000"/>
          <w:lang w:val="sr-Cyrl-BA"/>
        </w:rPr>
        <w:t xml:space="preserve"> предлажу представнике из става 2. овог члана имајући у виду сљедеће:</w:t>
      </w:r>
    </w:p>
    <w:p w14:paraId="6129B3D4" w14:textId="77777777" w:rsidR="007B30D0" w:rsidRPr="00DE2B2C" w:rsidRDefault="007B30D0" w:rsidP="007B30D0">
      <w:pPr>
        <w:pStyle w:val="Normal1"/>
        <w:spacing w:before="0" w:beforeAutospacing="0" w:after="0" w:afterAutospacing="0"/>
        <w:ind w:firstLine="709"/>
        <w:contextualSpacing/>
        <w:jc w:val="both"/>
        <w:rPr>
          <w:color w:val="000000"/>
          <w:lang w:val="sr-Cyrl-BA"/>
        </w:rPr>
      </w:pPr>
      <w:r w:rsidRPr="00DE2B2C">
        <w:rPr>
          <w:color w:val="000000"/>
          <w:lang w:val="sr-Cyrl-BA"/>
        </w:rPr>
        <w:t>а) једнаку географску заступљеност привредних субјеката према подручјима рада комора,</w:t>
      </w:r>
    </w:p>
    <w:p w14:paraId="17E4C6D3" w14:textId="77777777" w:rsidR="007B30D0" w:rsidRPr="00DE2B2C" w:rsidRDefault="007B30D0" w:rsidP="007B30D0">
      <w:pPr>
        <w:pStyle w:val="Normal1"/>
        <w:spacing w:before="0" w:beforeAutospacing="0" w:after="0" w:afterAutospacing="0"/>
        <w:ind w:firstLine="709"/>
        <w:contextualSpacing/>
        <w:jc w:val="both"/>
        <w:rPr>
          <w:color w:val="000000"/>
          <w:lang w:val="sr-Cyrl-BA"/>
        </w:rPr>
      </w:pPr>
      <w:r w:rsidRPr="00DE2B2C">
        <w:rPr>
          <w:color w:val="000000"/>
          <w:lang w:val="sr-Cyrl-BA"/>
        </w:rPr>
        <w:t>б) равноправну полну заступљеност и</w:t>
      </w:r>
    </w:p>
    <w:p w14:paraId="3EAC5B54" w14:textId="202A6F62" w:rsidR="007B30D0" w:rsidRPr="00DE2B2C" w:rsidRDefault="007B30D0" w:rsidP="007B30D0">
      <w:pPr>
        <w:pStyle w:val="Normal1"/>
        <w:spacing w:before="0" w:beforeAutospacing="0" w:after="0" w:afterAutospacing="0"/>
        <w:ind w:firstLine="709"/>
        <w:contextualSpacing/>
        <w:jc w:val="both"/>
        <w:rPr>
          <w:color w:val="000000"/>
          <w:lang w:val="sr-Cyrl-BA"/>
        </w:rPr>
      </w:pPr>
      <w:r w:rsidRPr="00DE2B2C">
        <w:rPr>
          <w:color w:val="000000"/>
          <w:lang w:val="sr-Cyrl-BA"/>
        </w:rPr>
        <w:t>в) приоритетност привредних субјеката из производних области.</w:t>
      </w:r>
    </w:p>
    <w:p w14:paraId="16FFC464" w14:textId="77777777" w:rsidR="007B30D0" w:rsidRPr="00DE2B2C" w:rsidRDefault="007B30D0" w:rsidP="007B30D0">
      <w:pPr>
        <w:pStyle w:val="Normal1"/>
        <w:spacing w:before="0" w:beforeAutospacing="0" w:after="0" w:afterAutospacing="0"/>
        <w:contextualSpacing/>
        <w:jc w:val="both"/>
        <w:rPr>
          <w:color w:val="000000"/>
          <w:lang w:val="sr-Cyrl-BA"/>
        </w:rPr>
      </w:pPr>
    </w:p>
    <w:p w14:paraId="748163C7" w14:textId="77777777" w:rsidR="00B76B3F" w:rsidRDefault="00B76B3F" w:rsidP="007B30D0">
      <w:pPr>
        <w:pStyle w:val="clan"/>
        <w:shd w:val="clear" w:color="auto" w:fill="FFFFFF"/>
        <w:spacing w:before="0" w:beforeAutospacing="0" w:after="0" w:afterAutospacing="0"/>
        <w:contextualSpacing/>
        <w:jc w:val="center"/>
        <w:rPr>
          <w:bCs/>
          <w:color w:val="000000"/>
          <w:lang w:val="sr-Cyrl-BA"/>
        </w:rPr>
      </w:pPr>
      <w:bookmarkStart w:id="19" w:name="str_6"/>
      <w:bookmarkStart w:id="20" w:name="clan_28"/>
      <w:bookmarkEnd w:id="19"/>
      <w:bookmarkEnd w:id="20"/>
    </w:p>
    <w:p w14:paraId="753874B6" w14:textId="4D092FF3" w:rsidR="007B30D0" w:rsidRPr="00DE2B2C" w:rsidRDefault="007B30D0" w:rsidP="007B30D0">
      <w:pPr>
        <w:pStyle w:val="clan"/>
        <w:shd w:val="clear" w:color="auto" w:fill="FFFFFF"/>
        <w:spacing w:before="0" w:beforeAutospacing="0" w:after="0" w:afterAutospacing="0"/>
        <w:contextualSpacing/>
        <w:jc w:val="center"/>
        <w:rPr>
          <w:bCs/>
          <w:color w:val="000000"/>
          <w:lang w:val="sr-Cyrl-BA"/>
        </w:rPr>
      </w:pPr>
      <w:r w:rsidRPr="00DE2B2C">
        <w:rPr>
          <w:bCs/>
          <w:color w:val="000000"/>
          <w:lang w:val="sr-Cyrl-BA"/>
        </w:rPr>
        <w:lastRenderedPageBreak/>
        <w:t>Члан 28.</w:t>
      </w:r>
    </w:p>
    <w:p w14:paraId="317C47B2" w14:textId="77777777" w:rsidR="007B30D0" w:rsidRPr="00DE2B2C" w:rsidRDefault="007B30D0" w:rsidP="007B30D0">
      <w:pPr>
        <w:pStyle w:val="clan"/>
        <w:shd w:val="clear" w:color="auto" w:fill="FFFFFF"/>
        <w:spacing w:before="0" w:beforeAutospacing="0" w:after="0" w:afterAutospacing="0"/>
        <w:ind w:firstLine="709"/>
        <w:contextualSpacing/>
        <w:jc w:val="center"/>
        <w:rPr>
          <w:bCs/>
          <w:color w:val="000000"/>
          <w:lang w:val="sr-Cyrl-BA"/>
        </w:rPr>
      </w:pPr>
    </w:p>
    <w:p w14:paraId="11E26A19"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Надлежности Агенције су:</w:t>
      </w:r>
    </w:p>
    <w:p w14:paraId="360CFDDA"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а) сарадња са републичким органима и другим организацијама и институцијама у вези са питањима од значаја за унапређивање развоја предузетништва,</w:t>
      </w:r>
    </w:p>
    <w:p w14:paraId="2B735396"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б) унапређивање сарадње између надлежних органа јединица локалне самоуправе, као и локалних, односно међуопштинских развојних агенција,</w:t>
      </w:r>
    </w:p>
    <w:p w14:paraId="025A6E99"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в) истраживање и прикупљање података и информација, анализирање и извјештавање у вези са стањем у области МСП,</w:t>
      </w:r>
    </w:p>
    <w:p w14:paraId="62519389"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г) учешће у изради и реализацији Стратегије и осталих развојних докумената,</w:t>
      </w:r>
    </w:p>
    <w:p w14:paraId="6E95D233"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д) спровођење програма и пројеката са циљем унапређивања положаја, активности и конкурентности МСП,</w:t>
      </w:r>
    </w:p>
    <w:p w14:paraId="04ADE0CC"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ђ) пружање подршке за подстицање оснивања, пословања и развоја МСП,</w:t>
      </w:r>
    </w:p>
    <w:p w14:paraId="1D95A5BD"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е) пружање стручних услуга с циљем подстицања улагања у МСП,</w:t>
      </w:r>
    </w:p>
    <w:p w14:paraId="1103FCE9"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ж) пружање подршке у привлачењу и реализацији улагања,</w:t>
      </w:r>
    </w:p>
    <w:p w14:paraId="610A216D"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з) пружање подршке за повећање запошљавања и пружање подршке програмима преквалификације и доквалификације радника,</w:t>
      </w:r>
    </w:p>
    <w:p w14:paraId="5CB147EF"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и) спровођење програма и пројеката са циљем унапређења пословања привредних субјеката на домаћем тржишту и у извозним активностима, у сарадњи са ресорно надлежним министарствима,</w:t>
      </w:r>
    </w:p>
    <w:p w14:paraId="182186E6"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ј) припремање и реализација програма едукације инструктора, консултаната и ментора за потребе развоја предузетништва и ангажовање код привредних субјеката,</w:t>
      </w:r>
    </w:p>
    <w:p w14:paraId="5940EEAF"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к) вођење регистра консултаната за потребе МСП,</w:t>
      </w:r>
    </w:p>
    <w:p w14:paraId="2B119434"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л) подршка успостављању предузетничке инфраструктуре,</w:t>
      </w:r>
    </w:p>
    <w:p w14:paraId="5C6F668E"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љ) вођење портала о пословним зонама Републике Српске,</w:t>
      </w:r>
    </w:p>
    <w:p w14:paraId="38BE435B"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м) пружање подршке иноваторској дјелатности, стимулисање стварања нових производа и увођења нових технологија,</w:t>
      </w:r>
    </w:p>
    <w:p w14:paraId="762AD7DE" w14:textId="77777777" w:rsidR="007B30D0" w:rsidRPr="00DE2B2C" w:rsidRDefault="007B30D0" w:rsidP="007B30D0">
      <w:pPr>
        <w:pStyle w:val="Normal1"/>
        <w:spacing w:before="0" w:beforeAutospacing="0" w:after="0" w:afterAutospacing="0"/>
        <w:ind w:firstLine="709"/>
        <w:contextualSpacing/>
        <w:jc w:val="both"/>
        <w:rPr>
          <w:color w:val="000000"/>
          <w:lang w:val="sr-Cyrl-BA"/>
        </w:rPr>
      </w:pPr>
      <w:r w:rsidRPr="00DE2B2C">
        <w:rPr>
          <w:color w:val="000000"/>
          <w:lang w:val="sr-Cyrl-BA"/>
        </w:rPr>
        <w:t xml:space="preserve">н) подршка </w:t>
      </w:r>
      <w:r w:rsidRPr="00DE2B2C">
        <w:rPr>
          <w:b/>
          <w:color w:val="000000"/>
          <w:lang w:val="sr-Cyrl-BA"/>
        </w:rPr>
        <w:t>предузетништву жена</w:t>
      </w:r>
      <w:r w:rsidRPr="00DE2B2C">
        <w:rPr>
          <w:color w:val="000000"/>
          <w:lang w:val="sr-Cyrl-BA"/>
        </w:rPr>
        <w:t xml:space="preserve">, омладинском, руралном предузетништву и другим видовима </w:t>
      </w:r>
      <w:r w:rsidRPr="00DE2B2C">
        <w:rPr>
          <w:b/>
          <w:color w:val="000000"/>
          <w:lang w:val="sr-Cyrl-BA"/>
        </w:rPr>
        <w:t xml:space="preserve">друштвеног </w:t>
      </w:r>
      <w:r w:rsidRPr="00DE2B2C">
        <w:rPr>
          <w:color w:val="000000"/>
          <w:lang w:val="sr-Cyrl-BA"/>
        </w:rPr>
        <w:t>предузетништва,</w:t>
      </w:r>
    </w:p>
    <w:p w14:paraId="64A8495F"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њ) промоција предузетништва,</w:t>
      </w:r>
    </w:p>
    <w:p w14:paraId="2713A6BE"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о) пружање подршке за учешће на сајмовима у земљи и иностранству,</w:t>
      </w:r>
    </w:p>
    <w:p w14:paraId="37F089B6"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п) вођење и одржавање предузетничког портала Републике Српске,</w:t>
      </w:r>
    </w:p>
    <w:p w14:paraId="21DFD7EC"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р) сарадња са међународним институцијама и учествовање у изради и реализацији међународних и домаћих програма и пројеката за подршку МСП и привреде у цјелини,</w:t>
      </w:r>
    </w:p>
    <w:p w14:paraId="236B332E"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с) подршка развоју тржишта ризичног капитала у Републици Српској и</w:t>
      </w:r>
    </w:p>
    <w:p w14:paraId="62973943"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т) обављање и других послова у складу са овим законом.</w:t>
      </w:r>
    </w:p>
    <w:p w14:paraId="5E7C991A"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Агенција обавезно организује сједнице са представницима локалних, односно међуопштинских развојних агенција и надлежних органа јединица локалне самоуправе, ради унапређивања сарадње, утврђивања програма и пројеката који ће се заједнички реализовати и разматрања других питања од значаја за развој предузетништва.</w:t>
      </w:r>
    </w:p>
    <w:p w14:paraId="6D0A6B82" w14:textId="07D740B9"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Сједнице из става 2. овог члана организују се по потреби, а најмање једном годишње.</w:t>
      </w:r>
    </w:p>
    <w:p w14:paraId="67DAB081" w14:textId="77777777" w:rsidR="007B30D0" w:rsidRPr="00DE2B2C" w:rsidRDefault="007B30D0" w:rsidP="007B30D0">
      <w:pPr>
        <w:pStyle w:val="Normal1"/>
        <w:shd w:val="clear" w:color="auto" w:fill="FFFFFF"/>
        <w:spacing w:before="0" w:beforeAutospacing="0" w:after="0" w:afterAutospacing="0"/>
        <w:contextualSpacing/>
        <w:jc w:val="both"/>
        <w:rPr>
          <w:color w:val="000000"/>
          <w:lang w:val="sr-Cyrl-BA"/>
        </w:rPr>
      </w:pPr>
    </w:p>
    <w:p w14:paraId="43CB5E1A" w14:textId="4BB220A6" w:rsidR="007B30D0" w:rsidRPr="00DE2B2C" w:rsidRDefault="007B30D0" w:rsidP="007B30D0">
      <w:pPr>
        <w:pStyle w:val="clan"/>
        <w:shd w:val="clear" w:color="auto" w:fill="FFFFFF"/>
        <w:spacing w:before="0" w:beforeAutospacing="0" w:after="0" w:afterAutospacing="0"/>
        <w:contextualSpacing/>
        <w:jc w:val="center"/>
        <w:rPr>
          <w:bCs/>
          <w:color w:val="000000"/>
          <w:lang w:val="sr-Cyrl-BA"/>
        </w:rPr>
      </w:pPr>
      <w:bookmarkStart w:id="21" w:name="clan_29"/>
      <w:bookmarkStart w:id="22" w:name="clan_30"/>
      <w:bookmarkEnd w:id="21"/>
      <w:bookmarkEnd w:id="22"/>
      <w:r w:rsidRPr="00DE2B2C">
        <w:rPr>
          <w:bCs/>
          <w:color w:val="000000"/>
          <w:lang w:val="sr-Cyrl-BA"/>
        </w:rPr>
        <w:t>Члан 30.</w:t>
      </w:r>
    </w:p>
    <w:p w14:paraId="0B9B6DB4" w14:textId="77777777" w:rsidR="007B30D0" w:rsidRPr="00DE2B2C" w:rsidRDefault="007B30D0" w:rsidP="007B30D0">
      <w:pPr>
        <w:pStyle w:val="clan"/>
        <w:shd w:val="clear" w:color="auto" w:fill="FFFFFF"/>
        <w:spacing w:before="0" w:beforeAutospacing="0" w:after="0" w:afterAutospacing="0"/>
        <w:ind w:firstLine="709"/>
        <w:contextualSpacing/>
        <w:jc w:val="center"/>
        <w:rPr>
          <w:bCs/>
          <w:color w:val="000000"/>
          <w:lang w:val="sr-Cyrl-BA"/>
        </w:rPr>
      </w:pPr>
    </w:p>
    <w:p w14:paraId="6BE5D94B"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(1) Управни одбор Агенције има седам чланова, које именује и разрјешава Влада.</w:t>
      </w:r>
    </w:p>
    <w:p w14:paraId="6BCE07E2"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(2) У Управни одбор Агенције, Влада именује представнике:</w:t>
      </w:r>
    </w:p>
    <w:p w14:paraId="5A1149D5"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а) Министарства,</w:t>
      </w:r>
    </w:p>
    <w:p w14:paraId="644A5D66"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б) Министарства трговине и туризма,</w:t>
      </w:r>
    </w:p>
    <w:p w14:paraId="13EDF6E9"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lastRenderedPageBreak/>
        <w:t>в) Министарства за европске интеграције и међународну сарадњу,</w:t>
      </w:r>
    </w:p>
    <w:p w14:paraId="2B260EDB"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г) Министарства финансија,</w:t>
      </w:r>
    </w:p>
    <w:p w14:paraId="6E14A299" w14:textId="77777777" w:rsidR="007B30D0" w:rsidRPr="00DE2B2C" w:rsidRDefault="007B30D0" w:rsidP="007B30D0">
      <w:pPr>
        <w:pStyle w:val="Normal1"/>
        <w:spacing w:before="0" w:beforeAutospacing="0" w:after="0" w:afterAutospacing="0"/>
        <w:ind w:firstLine="709"/>
        <w:contextualSpacing/>
        <w:jc w:val="both"/>
        <w:rPr>
          <w:b/>
          <w:color w:val="000000"/>
          <w:lang w:val="sr-Cyrl-BA"/>
        </w:rPr>
      </w:pPr>
      <w:r w:rsidRPr="00DE2B2C">
        <w:rPr>
          <w:b/>
          <w:color w:val="000000"/>
          <w:lang w:val="sr-Cyrl-BA"/>
        </w:rPr>
        <w:t xml:space="preserve">д) </w:t>
      </w:r>
      <w:r w:rsidRPr="00B76B3F">
        <w:rPr>
          <w:color w:val="000000"/>
          <w:lang w:val="sr-Cyrl-BA"/>
        </w:rPr>
        <w:t>Министарства за научнотехнолошки развој</w:t>
      </w:r>
      <w:r w:rsidRPr="00DE2B2C">
        <w:rPr>
          <w:b/>
          <w:color w:val="000000"/>
          <w:lang w:val="sr-Cyrl-BA"/>
        </w:rPr>
        <w:t xml:space="preserve"> и високо образовање,</w:t>
      </w:r>
    </w:p>
    <w:p w14:paraId="28AECCE2"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ђ) Министарства пољопривреде, шумарства и водопривреде и</w:t>
      </w:r>
    </w:p>
    <w:p w14:paraId="54F6B2F9"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е) Министарства просвјете и културе.</w:t>
      </w:r>
    </w:p>
    <w:p w14:paraId="173CCF21" w14:textId="77777777" w:rsidR="007B30D0" w:rsidRPr="00DE2B2C" w:rsidRDefault="007B30D0" w:rsidP="007B30D0">
      <w:pPr>
        <w:pStyle w:val="Normal1"/>
        <w:shd w:val="clear" w:color="auto" w:fill="FFFFFF"/>
        <w:spacing w:before="0" w:beforeAutospacing="0" w:after="0" w:afterAutospacing="0"/>
        <w:ind w:firstLine="709"/>
        <w:contextualSpacing/>
        <w:jc w:val="both"/>
        <w:rPr>
          <w:color w:val="000000"/>
          <w:lang w:val="sr-Cyrl-BA"/>
        </w:rPr>
      </w:pPr>
      <w:r w:rsidRPr="00DE2B2C">
        <w:rPr>
          <w:color w:val="000000"/>
          <w:lang w:val="sr-Cyrl-BA"/>
        </w:rPr>
        <w:t>(3) Представници министарстава из става 2. овог члана који се именују у Управни одбор по функцији су помоћници министра и за свој рад не примају накнаду.</w:t>
      </w:r>
    </w:p>
    <w:p w14:paraId="1B2BA098" w14:textId="0CC09A64" w:rsidR="00FE3F02" w:rsidRPr="00A81E46" w:rsidRDefault="00FE3F02" w:rsidP="007B30D0">
      <w:pPr>
        <w:spacing w:after="0" w:line="240" w:lineRule="auto"/>
        <w:contextualSpacing/>
        <w:jc w:val="both"/>
        <w:rPr>
          <w:rFonts w:ascii="Times New Roman" w:hAnsi="Times New Roman" w:cs="Times New Roman"/>
          <w:b/>
          <w:sz w:val="24"/>
          <w:szCs w:val="24"/>
          <w:lang w:val="sr-Cyrl-BA"/>
        </w:rPr>
      </w:pPr>
      <w:bookmarkStart w:id="23" w:name="clan_31"/>
      <w:bookmarkStart w:id="24" w:name="clan_32"/>
      <w:bookmarkStart w:id="25" w:name="clan_33"/>
      <w:bookmarkStart w:id="26" w:name="clan_34"/>
      <w:bookmarkStart w:id="27" w:name="clan_35"/>
      <w:bookmarkStart w:id="28" w:name="str_8"/>
      <w:bookmarkStart w:id="29" w:name="clan_37"/>
      <w:bookmarkStart w:id="30" w:name="clan_38"/>
      <w:bookmarkStart w:id="31" w:name="clan_39"/>
      <w:bookmarkStart w:id="32" w:name="clan_40"/>
      <w:bookmarkStart w:id="33" w:name="clan_42"/>
      <w:bookmarkStart w:id="34" w:name="clan_43"/>
      <w:bookmarkStart w:id="35" w:name="str_9"/>
      <w:bookmarkStart w:id="36" w:name="clan_48"/>
      <w:bookmarkEnd w:id="23"/>
      <w:bookmarkEnd w:id="24"/>
      <w:bookmarkEnd w:id="25"/>
      <w:bookmarkEnd w:id="26"/>
      <w:bookmarkEnd w:id="27"/>
      <w:bookmarkEnd w:id="28"/>
      <w:bookmarkEnd w:id="29"/>
      <w:bookmarkEnd w:id="30"/>
      <w:bookmarkEnd w:id="31"/>
      <w:bookmarkEnd w:id="32"/>
      <w:bookmarkEnd w:id="33"/>
      <w:bookmarkEnd w:id="34"/>
      <w:bookmarkEnd w:id="35"/>
      <w:bookmarkEnd w:id="36"/>
    </w:p>
    <w:sectPr w:rsidR="00FE3F02" w:rsidRPr="00A81E46" w:rsidSect="0039450E">
      <w:footerReference w:type="default" r:id="rId11"/>
      <w:pgSz w:w="11906" w:h="16838" w:code="9"/>
      <w:pgMar w:top="1440" w:right="1440" w:bottom="1440" w:left="1440" w:header="720" w:footer="35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F8C5B2" w14:textId="77777777" w:rsidR="008F4D76" w:rsidRDefault="008F4D76" w:rsidP="0085784E">
      <w:pPr>
        <w:spacing w:after="0" w:line="240" w:lineRule="auto"/>
      </w:pPr>
      <w:r>
        <w:separator/>
      </w:r>
    </w:p>
  </w:endnote>
  <w:endnote w:type="continuationSeparator" w:id="0">
    <w:p w14:paraId="56931A09" w14:textId="77777777" w:rsidR="008F4D76" w:rsidRDefault="008F4D76" w:rsidP="008578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Yu Gothic UI"/>
    <w:panose1 w:val="00000000000000000000"/>
    <w:charset w:val="CC"/>
    <w:family w:val="auto"/>
    <w:notTrueType/>
    <w:pitch w:val="default"/>
    <w:sig w:usb0="00000203" w:usb1="00000000" w:usb2="00000000" w:usb3="00000000" w:csb0="00000005"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E7F90" w14:textId="77777777" w:rsidR="00D036FD" w:rsidRDefault="00D036FD">
    <w:pPr>
      <w:pStyle w:val="Footer"/>
      <w:jc w:val="right"/>
    </w:pPr>
  </w:p>
  <w:p w14:paraId="1BD08B62" w14:textId="77777777" w:rsidR="00D036FD" w:rsidRDefault="00D036F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97242B" w14:textId="77777777" w:rsidR="008F4D76" w:rsidRDefault="008F4D76" w:rsidP="0085784E">
      <w:pPr>
        <w:spacing w:after="0" w:line="240" w:lineRule="auto"/>
      </w:pPr>
      <w:r>
        <w:separator/>
      </w:r>
    </w:p>
  </w:footnote>
  <w:footnote w:type="continuationSeparator" w:id="0">
    <w:p w14:paraId="3C1A312D" w14:textId="77777777" w:rsidR="008F4D76" w:rsidRDefault="008F4D76" w:rsidP="0085784E">
      <w:pPr>
        <w:spacing w:after="0" w:line="240" w:lineRule="auto"/>
      </w:pPr>
      <w:r>
        <w:continuationSeparator/>
      </w:r>
    </w:p>
  </w:footnote>
  <w:footnote w:id="1">
    <w:p w14:paraId="0651E7B0" w14:textId="77777777" w:rsidR="007F4C57" w:rsidRPr="007F4C57" w:rsidRDefault="007F4C57" w:rsidP="007F4C57">
      <w:pPr>
        <w:pStyle w:val="FootnoteText"/>
        <w:jc w:val="both"/>
        <w:rPr>
          <w:lang w:val="sr-Latn-BA"/>
        </w:rPr>
      </w:pPr>
      <w:r w:rsidRPr="007F4C57">
        <w:rPr>
          <w:rStyle w:val="FootnoteReference"/>
        </w:rPr>
        <w:footnoteRef/>
      </w:r>
      <w:r w:rsidRPr="007F4C57">
        <w:t xml:space="preserve"> </w:t>
      </w:r>
      <w:r w:rsidRPr="007F4C57">
        <w:rPr>
          <w:i/>
        </w:rPr>
        <w:t>Consolidated version of the Treaty on the Functioning of the European Union, Part Three - Union Policies and Internal Actions, Title VII - Common Rules On Competition, Taxation And Approximation Of Laws, Chapter 1 - Rules on competition, Section 2 - Aids granted by States, Article</w:t>
      </w:r>
      <w:r w:rsidRPr="007F4C57">
        <w:rPr>
          <w:i/>
          <w:lang w:val="sr-Latn-BA"/>
        </w:rPr>
        <w:t>s</w:t>
      </w:r>
      <w:r w:rsidRPr="007F4C57">
        <w:rPr>
          <w:i/>
        </w:rPr>
        <w:t xml:space="preserve"> </w:t>
      </w:r>
      <w:r w:rsidRPr="007F4C57">
        <w:rPr>
          <w:i/>
          <w:lang w:val="sr-Latn-BA"/>
        </w:rPr>
        <w:t>107-</w:t>
      </w:r>
      <w:r w:rsidRPr="007F4C57">
        <w:rPr>
          <w:i/>
        </w:rPr>
        <w:t>10</w:t>
      </w:r>
      <w:r w:rsidRPr="007F4C57">
        <w:rPr>
          <w:i/>
          <w:lang w:val="sr-Latn-BA"/>
        </w:rPr>
        <w:t>9</w:t>
      </w:r>
    </w:p>
  </w:footnote>
  <w:footnote w:id="2">
    <w:p w14:paraId="0F320D54" w14:textId="77777777" w:rsidR="007F4C57" w:rsidRPr="007F4C57" w:rsidRDefault="007F4C57" w:rsidP="007F4C57">
      <w:pPr>
        <w:pStyle w:val="FootnoteText"/>
        <w:jc w:val="both"/>
        <w:rPr>
          <w:noProof/>
          <w:lang w:val="sr-Cyrl-CS"/>
        </w:rPr>
      </w:pPr>
      <w:r w:rsidRPr="007F4C57">
        <w:rPr>
          <w:rStyle w:val="FootnoteReference"/>
          <w:noProof/>
          <w:lang w:val="sr-Cyrl-CS"/>
        </w:rPr>
        <w:footnoteRef/>
      </w:r>
      <w:r w:rsidRPr="007F4C57">
        <w:rPr>
          <w:noProof/>
          <w:lang w:val="sr-Cyrl-CS"/>
        </w:rPr>
        <w:t xml:space="preserve"> </w:t>
      </w:r>
      <w:r w:rsidRPr="007F4C57">
        <w:rPr>
          <w:i/>
          <w:noProof/>
          <w:lang w:val="sr-Cyrl-CS"/>
        </w:rPr>
        <w:t>Regulations Commission Regulation (EU) No 651/2014 of 17 June 2014 declaring certain categories of aid compatible with the internal market in application of Articles 107 and 108 of the Treaty</w:t>
      </w:r>
    </w:p>
  </w:footnote>
  <w:footnote w:id="3">
    <w:p w14:paraId="0E360072" w14:textId="6C26A236" w:rsidR="007F4C57" w:rsidRPr="007F4C57" w:rsidRDefault="007F4C57" w:rsidP="007F4C57">
      <w:pPr>
        <w:pStyle w:val="FootnoteText"/>
      </w:pPr>
      <w:r w:rsidRPr="007F4C57">
        <w:rPr>
          <w:rStyle w:val="FootnoteReference"/>
        </w:rPr>
        <w:footnoteRef/>
      </w:r>
      <w:r w:rsidRPr="007F4C57">
        <w:t xml:space="preserve"> „Службени гласник Републике Српске“, бр</w:t>
      </w:r>
      <w:r>
        <w:t>.</w:t>
      </w:r>
      <w:r w:rsidRPr="007F4C57">
        <w:t xml:space="preserve"> 50/13 и 84/19</w:t>
      </w:r>
      <w:r>
        <w:t>.</w:t>
      </w:r>
    </w:p>
  </w:footnote>
  <w:footnote w:id="4">
    <w:p w14:paraId="48BBE058" w14:textId="6EC1832D" w:rsidR="007F4C57" w:rsidRPr="007F4C57" w:rsidRDefault="007F4C57" w:rsidP="007F4C57">
      <w:pPr>
        <w:pStyle w:val="FootnoteText"/>
      </w:pPr>
      <w:r w:rsidRPr="007F4C57">
        <w:rPr>
          <w:rStyle w:val="FootnoteReference"/>
        </w:rPr>
        <w:footnoteRef/>
      </w:r>
      <w:r w:rsidRPr="007F4C57">
        <w:t xml:space="preserve"> „Службени гласник Републике Српске", број 111/20</w:t>
      </w:r>
      <w:r>
        <w:t>.</w:t>
      </w:r>
    </w:p>
  </w:footnote>
  <w:footnote w:id="5">
    <w:p w14:paraId="6A9A5C05" w14:textId="77777777" w:rsidR="007F4C57" w:rsidRPr="007F4C57" w:rsidRDefault="007F4C57" w:rsidP="007F4C57">
      <w:pPr>
        <w:pStyle w:val="FootnoteText"/>
        <w:jc w:val="both"/>
        <w:rPr>
          <w:i/>
        </w:rPr>
      </w:pPr>
      <w:r w:rsidRPr="007F4C57">
        <w:rPr>
          <w:rStyle w:val="FootnoteReference"/>
          <w:i/>
        </w:rPr>
        <w:footnoteRef/>
      </w:r>
      <w:r w:rsidRPr="007F4C57">
        <w:rPr>
          <w:i/>
        </w:rPr>
        <w:t xml:space="preserve"> </w:t>
      </w:r>
      <w:r w:rsidRPr="007F4C57">
        <w:rPr>
          <w:i/>
        </w:rPr>
        <w:t>Communication from the Commission to the European Parliament, the Council, the European Economic and Social Committee and the Committee of the Regions - An SME Strategy for a Sustainable and Digital Europe</w:t>
      </w:r>
    </w:p>
  </w:footnote>
  <w:footnote w:id="6">
    <w:p w14:paraId="3EC913AB" w14:textId="77777777" w:rsidR="007F4C57" w:rsidRPr="007F4C57" w:rsidRDefault="007F4C57" w:rsidP="007F4C57">
      <w:pPr>
        <w:pStyle w:val="FootnoteText"/>
        <w:jc w:val="both"/>
        <w:rPr>
          <w:i/>
        </w:rPr>
      </w:pPr>
      <w:r w:rsidRPr="007F4C57">
        <w:rPr>
          <w:rStyle w:val="FootnoteReference"/>
          <w:i/>
        </w:rPr>
        <w:footnoteRef/>
      </w:r>
      <w:r w:rsidRPr="007F4C57">
        <w:rPr>
          <w:i/>
        </w:rPr>
        <w:t xml:space="preserve"> </w:t>
      </w:r>
      <w:r w:rsidRPr="007F4C57">
        <w:rPr>
          <w:i/>
        </w:rPr>
        <w:t>Communication from the Commission to the Council, the European Parliament, the European Economic and Social Committee and the Committee of the Regions - “Think Small First” - A “Small Business Act” for Europe</w:t>
      </w:r>
    </w:p>
  </w:footnote>
  <w:footnote w:id="7">
    <w:p w14:paraId="43045785" w14:textId="77777777" w:rsidR="007F4C57" w:rsidRPr="00A81E46" w:rsidRDefault="007F4C57" w:rsidP="007F4C57">
      <w:pPr>
        <w:pStyle w:val="FootnoteText"/>
        <w:jc w:val="both"/>
      </w:pPr>
      <w:r w:rsidRPr="00A81E46">
        <w:rPr>
          <w:rStyle w:val="FootnoteReference"/>
          <w:i/>
        </w:rPr>
        <w:footnoteRef/>
      </w:r>
      <w:r w:rsidRPr="00A81E46">
        <w:rPr>
          <w:i/>
        </w:rPr>
        <w:t xml:space="preserve"> </w:t>
      </w:r>
      <w:r w:rsidRPr="00A81E46">
        <w:rPr>
          <w:i/>
        </w:rPr>
        <w:t>Communication from the Commission to the Council, the European Parliament, the European Economic and Social Committee and the Committee of the Regions - Overcoming the stigma of business failure – for a second chance policy - Implementing the Lisbon Partnership for Growth and Jobs</w:t>
      </w:r>
    </w:p>
  </w:footnote>
  <w:footnote w:id="8">
    <w:p w14:paraId="189E5F56" w14:textId="53871698" w:rsidR="007F4C57" w:rsidRDefault="007F4C57" w:rsidP="007F4C57">
      <w:pPr>
        <w:pStyle w:val="FootnoteText"/>
        <w:jc w:val="both"/>
      </w:pPr>
      <w:r w:rsidRPr="00A81E46">
        <w:rPr>
          <w:rStyle w:val="FootnoteReference"/>
        </w:rPr>
        <w:footnoteRef/>
      </w:r>
      <w:r w:rsidRPr="00A81E46">
        <w:t xml:space="preserve"> Споразум о стабилизацији и придруживању између Европских заједница и њихових држава чланица с једне стране, и Босне и Херцеговине с друге стране („Службени гласник БиХ – Међународни уговори“, број 10/08)</w:t>
      </w:r>
      <w:r w:rsidR="00A81E46" w:rsidRPr="00A81E46">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D5B5B"/>
    <w:multiLevelType w:val="hybridMultilevel"/>
    <w:tmpl w:val="FA948F1C"/>
    <w:lvl w:ilvl="0" w:tplc="3874013E">
      <w:start w:val="1"/>
      <w:numFmt w:val="decimal"/>
      <w:lvlText w:val="(%1)"/>
      <w:lvlJc w:val="left"/>
      <w:pPr>
        <w:ind w:left="37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FC4F8A"/>
    <w:multiLevelType w:val="hybridMultilevel"/>
    <w:tmpl w:val="95F449DC"/>
    <w:lvl w:ilvl="0" w:tplc="E4342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F47172"/>
    <w:multiLevelType w:val="hybridMultilevel"/>
    <w:tmpl w:val="E5FE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DA0658"/>
    <w:multiLevelType w:val="hybridMultilevel"/>
    <w:tmpl w:val="FA4CD9D2"/>
    <w:lvl w:ilvl="0" w:tplc="27F4459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290EEA"/>
    <w:multiLevelType w:val="hybridMultilevel"/>
    <w:tmpl w:val="A670C7A2"/>
    <w:lvl w:ilvl="0" w:tplc="E5BAB0C2">
      <w:start w:val="1"/>
      <w:numFmt w:val="decimal"/>
      <w:lvlText w:val="(%1)"/>
      <w:lvlJc w:val="left"/>
      <w:pPr>
        <w:ind w:left="375" w:hanging="3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6A978D6"/>
    <w:multiLevelType w:val="hybridMultilevel"/>
    <w:tmpl w:val="169264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4A3975"/>
    <w:multiLevelType w:val="hybridMultilevel"/>
    <w:tmpl w:val="FA4CD9D2"/>
    <w:lvl w:ilvl="0" w:tplc="27F4459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65259B"/>
    <w:multiLevelType w:val="hybridMultilevel"/>
    <w:tmpl w:val="30C09D8C"/>
    <w:lvl w:ilvl="0" w:tplc="8DA0B026">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765C35"/>
    <w:multiLevelType w:val="hybridMultilevel"/>
    <w:tmpl w:val="67603CC0"/>
    <w:lvl w:ilvl="0" w:tplc="F3C0B83C">
      <w:start w:val="1"/>
      <w:numFmt w:val="bullet"/>
      <w:lvlText w:val="‒"/>
      <w:lvlJc w:val="left"/>
      <w:pPr>
        <w:ind w:left="1004" w:hanging="360"/>
      </w:pPr>
      <w:rPr>
        <w:rFonts w:ascii="Calibri" w:hAnsi="Calibr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78A7682B"/>
    <w:multiLevelType w:val="hybridMultilevel"/>
    <w:tmpl w:val="DD0001C2"/>
    <w:lvl w:ilvl="0" w:tplc="5FC0BA0E">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0" w15:restartNumberingAfterBreak="0">
    <w:nsid w:val="7D0B500A"/>
    <w:multiLevelType w:val="hybridMultilevel"/>
    <w:tmpl w:val="A00C5488"/>
    <w:lvl w:ilvl="0" w:tplc="F3C0B83C">
      <w:start w:val="1"/>
      <w:numFmt w:val="bullet"/>
      <w:lvlText w:val="‒"/>
      <w:lvlJc w:val="left"/>
      <w:pPr>
        <w:ind w:left="1004" w:hanging="360"/>
      </w:pPr>
      <w:rPr>
        <w:rFonts w:ascii="Calibri" w:hAnsi="Calibr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5"/>
  </w:num>
  <w:num w:numId="6">
    <w:abstractNumId w:val="6"/>
  </w:num>
  <w:num w:numId="7">
    <w:abstractNumId w:val="3"/>
  </w:num>
  <w:num w:numId="8">
    <w:abstractNumId w:val="8"/>
  </w:num>
  <w:num w:numId="9">
    <w:abstractNumId w:val="10"/>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0BF"/>
    <w:rsid w:val="00002EF0"/>
    <w:rsid w:val="00010B5F"/>
    <w:rsid w:val="00021E8C"/>
    <w:rsid w:val="00024329"/>
    <w:rsid w:val="000265CB"/>
    <w:rsid w:val="0003774F"/>
    <w:rsid w:val="00037A93"/>
    <w:rsid w:val="00041A21"/>
    <w:rsid w:val="00041CCA"/>
    <w:rsid w:val="00062673"/>
    <w:rsid w:val="00067489"/>
    <w:rsid w:val="000778E4"/>
    <w:rsid w:val="00097EA8"/>
    <w:rsid w:val="000D5696"/>
    <w:rsid w:val="00100058"/>
    <w:rsid w:val="0010279A"/>
    <w:rsid w:val="0010310D"/>
    <w:rsid w:val="00121466"/>
    <w:rsid w:val="0012543C"/>
    <w:rsid w:val="00130F1A"/>
    <w:rsid w:val="00141C1B"/>
    <w:rsid w:val="0014580A"/>
    <w:rsid w:val="0016085D"/>
    <w:rsid w:val="00174960"/>
    <w:rsid w:val="00181580"/>
    <w:rsid w:val="001967FD"/>
    <w:rsid w:val="001A4F56"/>
    <w:rsid w:val="001B4CCA"/>
    <w:rsid w:val="001C71C1"/>
    <w:rsid w:val="001C7AB5"/>
    <w:rsid w:val="001D1464"/>
    <w:rsid w:val="001D5263"/>
    <w:rsid w:val="001D5E02"/>
    <w:rsid w:val="001E7363"/>
    <w:rsid w:val="001F7840"/>
    <w:rsid w:val="00201ADA"/>
    <w:rsid w:val="00206D6E"/>
    <w:rsid w:val="00211F22"/>
    <w:rsid w:val="00213B4D"/>
    <w:rsid w:val="00217794"/>
    <w:rsid w:val="00220609"/>
    <w:rsid w:val="002222B2"/>
    <w:rsid w:val="002234E2"/>
    <w:rsid w:val="00225F40"/>
    <w:rsid w:val="00230A77"/>
    <w:rsid w:val="002665DD"/>
    <w:rsid w:val="00266725"/>
    <w:rsid w:val="0027554B"/>
    <w:rsid w:val="00290F0C"/>
    <w:rsid w:val="00291BBD"/>
    <w:rsid w:val="002A252D"/>
    <w:rsid w:val="002B4823"/>
    <w:rsid w:val="002B4FC6"/>
    <w:rsid w:val="002C412E"/>
    <w:rsid w:val="002D00BF"/>
    <w:rsid w:val="002F43D3"/>
    <w:rsid w:val="0030470B"/>
    <w:rsid w:val="00313916"/>
    <w:rsid w:val="00326BA4"/>
    <w:rsid w:val="003273E7"/>
    <w:rsid w:val="00345E10"/>
    <w:rsid w:val="0035060A"/>
    <w:rsid w:val="00367410"/>
    <w:rsid w:val="00392628"/>
    <w:rsid w:val="0039450E"/>
    <w:rsid w:val="003954B6"/>
    <w:rsid w:val="003A3A86"/>
    <w:rsid w:val="003C45F0"/>
    <w:rsid w:val="003D1E74"/>
    <w:rsid w:val="003D6CFD"/>
    <w:rsid w:val="00405655"/>
    <w:rsid w:val="00421869"/>
    <w:rsid w:val="004224A6"/>
    <w:rsid w:val="0042391B"/>
    <w:rsid w:val="00423FBD"/>
    <w:rsid w:val="00432F5E"/>
    <w:rsid w:val="00433E75"/>
    <w:rsid w:val="00454CCC"/>
    <w:rsid w:val="00485E09"/>
    <w:rsid w:val="00487CD9"/>
    <w:rsid w:val="00494F34"/>
    <w:rsid w:val="004A305C"/>
    <w:rsid w:val="004A562F"/>
    <w:rsid w:val="004B21B6"/>
    <w:rsid w:val="004C4FA3"/>
    <w:rsid w:val="004D4A77"/>
    <w:rsid w:val="004D4B03"/>
    <w:rsid w:val="004F1805"/>
    <w:rsid w:val="004F7974"/>
    <w:rsid w:val="005068F5"/>
    <w:rsid w:val="00521448"/>
    <w:rsid w:val="005220B1"/>
    <w:rsid w:val="005434A0"/>
    <w:rsid w:val="00554E62"/>
    <w:rsid w:val="00575AC6"/>
    <w:rsid w:val="00594F27"/>
    <w:rsid w:val="005E3C4C"/>
    <w:rsid w:val="005E5A21"/>
    <w:rsid w:val="005E7E93"/>
    <w:rsid w:val="00634EED"/>
    <w:rsid w:val="00645B67"/>
    <w:rsid w:val="00655DD6"/>
    <w:rsid w:val="006628D2"/>
    <w:rsid w:val="0067707A"/>
    <w:rsid w:val="006964A9"/>
    <w:rsid w:val="006A7981"/>
    <w:rsid w:val="006D2548"/>
    <w:rsid w:val="007258C2"/>
    <w:rsid w:val="00727C34"/>
    <w:rsid w:val="007300DC"/>
    <w:rsid w:val="00737A99"/>
    <w:rsid w:val="0074438F"/>
    <w:rsid w:val="00761DC8"/>
    <w:rsid w:val="00772464"/>
    <w:rsid w:val="007733EA"/>
    <w:rsid w:val="00786EA3"/>
    <w:rsid w:val="007A02D2"/>
    <w:rsid w:val="007A63C3"/>
    <w:rsid w:val="007B295E"/>
    <w:rsid w:val="007B30D0"/>
    <w:rsid w:val="007B36D3"/>
    <w:rsid w:val="007C5923"/>
    <w:rsid w:val="007D6FB5"/>
    <w:rsid w:val="007E4B6C"/>
    <w:rsid w:val="007E6140"/>
    <w:rsid w:val="007E7CED"/>
    <w:rsid w:val="007F2953"/>
    <w:rsid w:val="007F3542"/>
    <w:rsid w:val="007F4C57"/>
    <w:rsid w:val="0080369F"/>
    <w:rsid w:val="00804E0E"/>
    <w:rsid w:val="0081394C"/>
    <w:rsid w:val="00825643"/>
    <w:rsid w:val="0082603F"/>
    <w:rsid w:val="00840B94"/>
    <w:rsid w:val="00846B2F"/>
    <w:rsid w:val="0085784E"/>
    <w:rsid w:val="0087173D"/>
    <w:rsid w:val="00874C89"/>
    <w:rsid w:val="008A0973"/>
    <w:rsid w:val="008B1E1A"/>
    <w:rsid w:val="008B2BDF"/>
    <w:rsid w:val="008B3089"/>
    <w:rsid w:val="008B4A83"/>
    <w:rsid w:val="008B6BBE"/>
    <w:rsid w:val="008B6D08"/>
    <w:rsid w:val="008F2AA4"/>
    <w:rsid w:val="008F4D76"/>
    <w:rsid w:val="009071DD"/>
    <w:rsid w:val="00911D2D"/>
    <w:rsid w:val="00954FA2"/>
    <w:rsid w:val="0098701A"/>
    <w:rsid w:val="00993BF3"/>
    <w:rsid w:val="009A710C"/>
    <w:rsid w:val="009D3DC5"/>
    <w:rsid w:val="009E5935"/>
    <w:rsid w:val="009F2C5A"/>
    <w:rsid w:val="009F5C38"/>
    <w:rsid w:val="009F6B9D"/>
    <w:rsid w:val="00A02F05"/>
    <w:rsid w:val="00A40D5A"/>
    <w:rsid w:val="00A50837"/>
    <w:rsid w:val="00A81E46"/>
    <w:rsid w:val="00AA570D"/>
    <w:rsid w:val="00AF2841"/>
    <w:rsid w:val="00B34F16"/>
    <w:rsid w:val="00B46A77"/>
    <w:rsid w:val="00B515E0"/>
    <w:rsid w:val="00B55F25"/>
    <w:rsid w:val="00B678A5"/>
    <w:rsid w:val="00B76B3F"/>
    <w:rsid w:val="00B86865"/>
    <w:rsid w:val="00BA171A"/>
    <w:rsid w:val="00BC485C"/>
    <w:rsid w:val="00BD0C6F"/>
    <w:rsid w:val="00BE2A80"/>
    <w:rsid w:val="00C0187B"/>
    <w:rsid w:val="00C02604"/>
    <w:rsid w:val="00C24399"/>
    <w:rsid w:val="00C3345C"/>
    <w:rsid w:val="00C336D7"/>
    <w:rsid w:val="00C338CE"/>
    <w:rsid w:val="00C368FD"/>
    <w:rsid w:val="00C43DE2"/>
    <w:rsid w:val="00C97A61"/>
    <w:rsid w:val="00CA6280"/>
    <w:rsid w:val="00CD22E7"/>
    <w:rsid w:val="00CE00A9"/>
    <w:rsid w:val="00CF1C3F"/>
    <w:rsid w:val="00CF521E"/>
    <w:rsid w:val="00D0212B"/>
    <w:rsid w:val="00D036FD"/>
    <w:rsid w:val="00D14A31"/>
    <w:rsid w:val="00D31254"/>
    <w:rsid w:val="00D3232D"/>
    <w:rsid w:val="00D52EFF"/>
    <w:rsid w:val="00D5304A"/>
    <w:rsid w:val="00D71BEE"/>
    <w:rsid w:val="00DB73F2"/>
    <w:rsid w:val="00DE0FF9"/>
    <w:rsid w:val="00DE2B2C"/>
    <w:rsid w:val="00DE75D3"/>
    <w:rsid w:val="00E2124E"/>
    <w:rsid w:val="00E76289"/>
    <w:rsid w:val="00E846DA"/>
    <w:rsid w:val="00E96CB2"/>
    <w:rsid w:val="00EB0BEC"/>
    <w:rsid w:val="00EB6BA9"/>
    <w:rsid w:val="00EC16BB"/>
    <w:rsid w:val="00ED0251"/>
    <w:rsid w:val="00ED0A17"/>
    <w:rsid w:val="00ED2C50"/>
    <w:rsid w:val="00ED5600"/>
    <w:rsid w:val="00EF5AAD"/>
    <w:rsid w:val="00F0287C"/>
    <w:rsid w:val="00F10C4C"/>
    <w:rsid w:val="00F11ED6"/>
    <w:rsid w:val="00F13D36"/>
    <w:rsid w:val="00F33808"/>
    <w:rsid w:val="00F71E8E"/>
    <w:rsid w:val="00F95786"/>
    <w:rsid w:val="00FA3F86"/>
    <w:rsid w:val="00FA6B55"/>
    <w:rsid w:val="00FD2B7C"/>
    <w:rsid w:val="00FE3F02"/>
    <w:rsid w:val="00FF5BE0"/>
    <w:rsid w:val="00FF5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0B921"/>
  <w15:chartTrackingRefBased/>
  <w15:docId w15:val="{0F5F7ACC-93F0-439F-937A-CAA9FDF7C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yq060---pododeljak">
    <w:name w:val="wyq060---pododeljak"/>
    <w:basedOn w:val="Normal"/>
    <w:rsid w:val="002D00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2D00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2D00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10---naslov-clana">
    <w:name w:val="wyq110---naslov-clana"/>
    <w:basedOn w:val="Normal"/>
    <w:rsid w:val="002D00BF"/>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336D7"/>
    <w:rPr>
      <w:sz w:val="16"/>
      <w:szCs w:val="16"/>
    </w:rPr>
  </w:style>
  <w:style w:type="paragraph" w:styleId="CommentText">
    <w:name w:val="annotation text"/>
    <w:basedOn w:val="Normal"/>
    <w:link w:val="CommentTextChar"/>
    <w:uiPriority w:val="99"/>
    <w:semiHidden/>
    <w:unhideWhenUsed/>
    <w:rsid w:val="00C336D7"/>
    <w:pPr>
      <w:spacing w:line="240" w:lineRule="auto"/>
    </w:pPr>
    <w:rPr>
      <w:sz w:val="20"/>
      <w:szCs w:val="20"/>
    </w:rPr>
  </w:style>
  <w:style w:type="character" w:customStyle="1" w:styleId="CommentTextChar">
    <w:name w:val="Comment Text Char"/>
    <w:basedOn w:val="DefaultParagraphFont"/>
    <w:link w:val="CommentText"/>
    <w:uiPriority w:val="99"/>
    <w:semiHidden/>
    <w:rsid w:val="00C336D7"/>
    <w:rPr>
      <w:sz w:val="20"/>
      <w:szCs w:val="20"/>
    </w:rPr>
  </w:style>
  <w:style w:type="paragraph" w:styleId="CommentSubject">
    <w:name w:val="annotation subject"/>
    <w:basedOn w:val="CommentText"/>
    <w:next w:val="CommentText"/>
    <w:link w:val="CommentSubjectChar"/>
    <w:uiPriority w:val="99"/>
    <w:semiHidden/>
    <w:unhideWhenUsed/>
    <w:rsid w:val="00C336D7"/>
    <w:rPr>
      <w:b/>
      <w:bCs/>
    </w:rPr>
  </w:style>
  <w:style w:type="character" w:customStyle="1" w:styleId="CommentSubjectChar">
    <w:name w:val="Comment Subject Char"/>
    <w:basedOn w:val="CommentTextChar"/>
    <w:link w:val="CommentSubject"/>
    <w:uiPriority w:val="99"/>
    <w:semiHidden/>
    <w:rsid w:val="00C336D7"/>
    <w:rPr>
      <w:b/>
      <w:bCs/>
      <w:sz w:val="20"/>
      <w:szCs w:val="20"/>
    </w:rPr>
  </w:style>
  <w:style w:type="paragraph" w:styleId="BalloonText">
    <w:name w:val="Balloon Text"/>
    <w:basedOn w:val="Normal"/>
    <w:link w:val="BalloonTextChar"/>
    <w:uiPriority w:val="99"/>
    <w:semiHidden/>
    <w:unhideWhenUsed/>
    <w:rsid w:val="00C336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6D7"/>
    <w:rPr>
      <w:rFonts w:ascii="Segoe UI" w:hAnsi="Segoe UI" w:cs="Segoe UI"/>
      <w:sz w:val="18"/>
      <w:szCs w:val="18"/>
    </w:rPr>
  </w:style>
  <w:style w:type="paragraph" w:styleId="Header">
    <w:name w:val="header"/>
    <w:basedOn w:val="Normal"/>
    <w:link w:val="HeaderChar"/>
    <w:uiPriority w:val="99"/>
    <w:unhideWhenUsed/>
    <w:rsid w:val="008578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84E"/>
  </w:style>
  <w:style w:type="paragraph" w:styleId="Footer">
    <w:name w:val="footer"/>
    <w:basedOn w:val="Normal"/>
    <w:link w:val="FooterChar"/>
    <w:uiPriority w:val="99"/>
    <w:unhideWhenUsed/>
    <w:rsid w:val="008578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784E"/>
  </w:style>
  <w:style w:type="paragraph" w:styleId="NoSpacing">
    <w:name w:val="No Spacing"/>
    <w:qFormat/>
    <w:rsid w:val="002222B2"/>
    <w:pPr>
      <w:tabs>
        <w:tab w:val="left" w:pos="720"/>
      </w:tabs>
      <w:suppressAutoHyphens/>
      <w:spacing w:before="120" w:after="120" w:line="100" w:lineRule="atLeast"/>
    </w:pPr>
    <w:rPr>
      <w:rFonts w:ascii="Times New Roman" w:eastAsia="Calibri" w:hAnsi="Times New Roman" w:cs="Times New Roman"/>
      <w:sz w:val="24"/>
      <w:szCs w:val="24"/>
      <w:lang w:eastAsia="zh-CN"/>
    </w:rPr>
  </w:style>
  <w:style w:type="paragraph" w:styleId="ListParagraph">
    <w:name w:val="List Paragraph"/>
    <w:aliases w:val="Heading 21,Heading 211"/>
    <w:basedOn w:val="Normal"/>
    <w:link w:val="ListParagraphChar"/>
    <w:uiPriority w:val="34"/>
    <w:qFormat/>
    <w:rsid w:val="002222B2"/>
    <w:pPr>
      <w:spacing w:after="200" w:line="276" w:lineRule="auto"/>
      <w:ind w:left="720"/>
      <w:contextualSpacing/>
    </w:pPr>
    <w:rPr>
      <w:rFonts w:ascii="Calibri" w:eastAsia="Calibri" w:hAnsi="Calibri" w:cs="Times New Roman"/>
    </w:rPr>
  </w:style>
  <w:style w:type="character" w:customStyle="1" w:styleId="ListParagraphChar">
    <w:name w:val="List Paragraph Char"/>
    <w:aliases w:val="Heading 21 Char,Heading 211 Char"/>
    <w:link w:val="ListParagraph"/>
    <w:uiPriority w:val="34"/>
    <w:locked/>
    <w:rsid w:val="002222B2"/>
    <w:rPr>
      <w:rFonts w:ascii="Calibri" w:eastAsia="Calibri" w:hAnsi="Calibri" w:cs="Times New Roman"/>
    </w:rPr>
  </w:style>
  <w:style w:type="paragraph" w:styleId="FootnoteText">
    <w:name w:val="footnote text"/>
    <w:basedOn w:val="Normal"/>
    <w:link w:val="FootnoteTextChar"/>
    <w:uiPriority w:val="99"/>
    <w:rsid w:val="002222B2"/>
    <w:pPr>
      <w:spacing w:after="0" w:line="240" w:lineRule="auto"/>
    </w:pPr>
    <w:rPr>
      <w:rFonts w:ascii="Times New Roman" w:eastAsia="Times New Roman" w:hAnsi="Times New Roman" w:cs="Times New Roman"/>
      <w:sz w:val="20"/>
      <w:szCs w:val="20"/>
      <w:lang w:val="sr-Cyrl-BA" w:eastAsia="x-none"/>
    </w:rPr>
  </w:style>
  <w:style w:type="character" w:customStyle="1" w:styleId="FootnoteTextChar">
    <w:name w:val="Footnote Text Char"/>
    <w:basedOn w:val="DefaultParagraphFont"/>
    <w:link w:val="FootnoteText"/>
    <w:uiPriority w:val="99"/>
    <w:rsid w:val="002222B2"/>
    <w:rPr>
      <w:rFonts w:ascii="Times New Roman" w:eastAsia="Times New Roman" w:hAnsi="Times New Roman" w:cs="Times New Roman"/>
      <w:sz w:val="20"/>
      <w:szCs w:val="20"/>
      <w:lang w:val="sr-Cyrl-BA" w:eastAsia="x-none"/>
    </w:rPr>
  </w:style>
  <w:style w:type="character" w:styleId="FootnoteReference">
    <w:name w:val="footnote reference"/>
    <w:uiPriority w:val="99"/>
    <w:rsid w:val="002222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740252">
      <w:bodyDiv w:val="1"/>
      <w:marLeft w:val="0"/>
      <w:marRight w:val="0"/>
      <w:marTop w:val="0"/>
      <w:marBottom w:val="0"/>
      <w:divBdr>
        <w:top w:val="none" w:sz="0" w:space="0" w:color="auto"/>
        <w:left w:val="none" w:sz="0" w:space="0" w:color="auto"/>
        <w:bottom w:val="none" w:sz="0" w:space="0" w:color="auto"/>
        <w:right w:val="none" w:sz="0" w:space="0" w:color="auto"/>
      </w:divBdr>
    </w:div>
    <w:div w:id="15007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4BEFDF838F5849BD6EBA1D58C30077" ma:contentTypeVersion="1" ma:contentTypeDescription="Create a new document." ma:contentTypeScope="" ma:versionID="cfbf177c0bfd6720f98bfce0d87ff63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0150D-308D-4F31-8DAE-0E225D2EBDC0}">
  <ds:schemaRefs>
    <ds:schemaRef ds:uri="http://schemas.microsoft.com/sharepoint/v3/contenttype/forms"/>
  </ds:schemaRefs>
</ds:datastoreItem>
</file>

<file path=customXml/itemProps2.xml><?xml version="1.0" encoding="utf-8"?>
<ds:datastoreItem xmlns:ds="http://schemas.openxmlformats.org/officeDocument/2006/customXml" ds:itemID="{DE984C74-052B-4E9A-91DF-77ABF4A57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9616E8-FC95-4CFD-99B7-00A52CB7068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72E155C-3535-492E-93EA-4B353F42E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19</Pages>
  <Words>6365</Words>
  <Characters>36281</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c9ddb90f-c3c0-44c1-9e31-9ebc12b26d15_d_Prednacrt zakona o izmjenama i dopunama Zakona o razvoju MSP objava na stranici MPP</vt:lpstr>
    </vt:vector>
  </TitlesOfParts>
  <Company/>
  <LinksUpToDate>false</LinksUpToDate>
  <CharactersWithSpaces>42561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c9ddb90f-c3c0-44c1-9e31-9ebc12b26d15_d_Prednacrt zakona o izmjenama i dopunama Zakona o razvoju MSP objava na stranici MPP</dc:title>
  <dc:subject/>
  <dc:creator>MPP MSP</dc:creator>
  <cp:keywords/>
  <dc:description/>
  <cp:lastModifiedBy>Dragana Vulin</cp:lastModifiedBy>
  <cp:revision>20</cp:revision>
  <cp:lastPrinted>2024-07-09T06:56:00Z</cp:lastPrinted>
  <dcterms:created xsi:type="dcterms:W3CDTF">2024-05-22T12:57:00Z</dcterms:created>
  <dcterms:modified xsi:type="dcterms:W3CDTF">2024-07-09T06:56:00Z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0x010100994BEFDF838F5849BD6EBA1D58C30077</vt:lpwstr>
  </property>
</Properties>
</file>